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39B" w:rsidRDefault="0075539B" w:rsidP="0075539B"/>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75539B" w:rsidTr="0013735E">
        <w:tc>
          <w:tcPr>
            <w:tcW w:w="9420" w:type="dxa"/>
            <w:gridSpan w:val="2"/>
            <w:tcBorders>
              <w:top w:val="single" w:sz="6" w:space="0" w:color="000000"/>
              <w:left w:val="single" w:sz="6" w:space="0" w:color="000000"/>
              <w:bottom w:val="nil"/>
              <w:right w:val="single" w:sz="6" w:space="0" w:color="000000"/>
            </w:tcBorders>
            <w:hideMark/>
          </w:tcPr>
          <w:p w:rsidR="0075539B" w:rsidRDefault="0075539B" w:rsidP="0075539B">
            <w:pPr>
              <w:spacing w:line="276" w:lineRule="auto"/>
              <w:jc w:val="center"/>
              <w:rPr>
                <w:b/>
                <w:lang w:eastAsia="en-US"/>
              </w:rPr>
            </w:pPr>
            <w:r w:rsidRPr="0075539B">
              <w:rPr>
                <w:b/>
                <w:lang w:eastAsia="en-US"/>
              </w:rPr>
              <w:t xml:space="preserve">Základní škola a Mateřská škola Štěpánovice, </w:t>
            </w:r>
          </w:p>
          <w:p w:rsidR="0075539B" w:rsidRPr="0075539B" w:rsidRDefault="0075539B" w:rsidP="0075539B">
            <w:pPr>
              <w:spacing w:line="276" w:lineRule="auto"/>
              <w:jc w:val="center"/>
              <w:rPr>
                <w:b/>
                <w:lang w:eastAsia="en-US"/>
              </w:rPr>
            </w:pPr>
            <w:r w:rsidRPr="0075539B">
              <w:rPr>
                <w:b/>
                <w:lang w:eastAsia="en-US"/>
              </w:rPr>
              <w:t>příspěvková organizace</w:t>
            </w:r>
            <w:r>
              <w:rPr>
                <w:b/>
                <w:lang w:eastAsia="en-US"/>
              </w:rPr>
              <w:t xml:space="preserve"> </w:t>
            </w:r>
            <w:r w:rsidRPr="0075539B">
              <w:rPr>
                <w:b/>
                <w:lang w:eastAsia="en-US"/>
              </w:rPr>
              <w:t>se sídlem Nová 166, 373 73 Štěpánovice</w:t>
            </w:r>
          </w:p>
        </w:tc>
      </w:tr>
      <w:tr w:rsidR="0075539B" w:rsidTr="0013735E">
        <w:trPr>
          <w:cantSplit/>
        </w:trPr>
        <w:tc>
          <w:tcPr>
            <w:tcW w:w="9420" w:type="dxa"/>
            <w:gridSpan w:val="2"/>
            <w:tcBorders>
              <w:top w:val="single" w:sz="6" w:space="0" w:color="000000"/>
              <w:left w:val="single" w:sz="6" w:space="0" w:color="000000"/>
              <w:bottom w:val="single" w:sz="6" w:space="0" w:color="000000"/>
              <w:right w:val="single" w:sz="6" w:space="0" w:color="000000"/>
            </w:tcBorders>
            <w:hideMark/>
          </w:tcPr>
          <w:p w:rsidR="0075539B" w:rsidRDefault="0075539B" w:rsidP="0075539B">
            <w:pPr>
              <w:spacing w:before="120" w:line="240" w:lineRule="atLeast"/>
              <w:jc w:val="center"/>
              <w:rPr>
                <w:b/>
                <w:caps/>
                <w:color w:val="0000FF"/>
                <w:sz w:val="40"/>
                <w:lang w:eastAsia="en-US"/>
              </w:rPr>
            </w:pPr>
            <w:r>
              <w:rPr>
                <w:b/>
                <w:caps/>
                <w:color w:val="0000FF"/>
                <w:sz w:val="40"/>
                <w:lang w:eastAsia="en-US"/>
              </w:rPr>
              <w:t>ŠKOLNÍ ŘÁD</w:t>
            </w:r>
          </w:p>
          <w:p w:rsidR="0075539B" w:rsidRDefault="0075539B" w:rsidP="0075539B">
            <w:pPr>
              <w:spacing w:before="120" w:line="240" w:lineRule="atLeast"/>
              <w:jc w:val="center"/>
              <w:rPr>
                <w:b/>
                <w:color w:val="0000FF"/>
                <w:sz w:val="40"/>
                <w:lang w:eastAsia="en-US"/>
              </w:rPr>
            </w:pPr>
            <w:r>
              <w:rPr>
                <w:b/>
                <w:caps/>
                <w:color w:val="0000FF"/>
                <w:sz w:val="40"/>
                <w:lang w:eastAsia="en-US"/>
              </w:rPr>
              <w:t>Pravidla pro hodnocení výsledků vzdělávání</w:t>
            </w:r>
            <w:r>
              <w:rPr>
                <w:b/>
                <w:color w:val="0000FF"/>
                <w:sz w:val="40"/>
                <w:lang w:eastAsia="en-US"/>
              </w:rPr>
              <w:t xml:space="preserve"> ŽÁKŮ</w:t>
            </w:r>
          </w:p>
        </w:tc>
      </w:tr>
      <w:tr w:rsidR="0075539B" w:rsidTr="0013735E">
        <w:tc>
          <w:tcPr>
            <w:tcW w:w="4462" w:type="dxa"/>
            <w:tcBorders>
              <w:top w:val="single" w:sz="6" w:space="0" w:color="000000"/>
              <w:left w:val="single" w:sz="6" w:space="0" w:color="000000"/>
              <w:bottom w:val="single" w:sz="6" w:space="0" w:color="000000"/>
              <w:right w:val="single" w:sz="6" w:space="0" w:color="000000"/>
            </w:tcBorders>
            <w:hideMark/>
          </w:tcPr>
          <w:p w:rsidR="0075539B" w:rsidRDefault="0075539B">
            <w:pPr>
              <w:spacing w:before="120" w:line="240" w:lineRule="atLeast"/>
              <w:rPr>
                <w:color w:val="0000FF"/>
                <w:sz w:val="40"/>
                <w:lang w:eastAsia="en-US"/>
              </w:rPr>
            </w:pPr>
            <w:r>
              <w:rPr>
                <w:color w:val="0000FF"/>
                <w:sz w:val="40"/>
                <w:lang w:eastAsia="en-US"/>
              </w:rPr>
              <w:t>Č.j.:</w:t>
            </w:r>
          </w:p>
        </w:tc>
        <w:tc>
          <w:tcPr>
            <w:tcW w:w="4958" w:type="dxa"/>
            <w:tcBorders>
              <w:top w:val="single" w:sz="6" w:space="0" w:color="000000"/>
              <w:left w:val="single" w:sz="6" w:space="0" w:color="000000"/>
              <w:bottom w:val="single" w:sz="6" w:space="0" w:color="000000"/>
              <w:right w:val="single" w:sz="6" w:space="0" w:color="000000"/>
            </w:tcBorders>
            <w:hideMark/>
          </w:tcPr>
          <w:p w:rsidR="0075539B" w:rsidRDefault="0075539B">
            <w:pPr>
              <w:spacing w:before="120" w:line="240" w:lineRule="atLeast"/>
              <w:rPr>
                <w:b/>
                <w:color w:val="0000FF"/>
                <w:sz w:val="40"/>
                <w:lang w:eastAsia="en-US"/>
              </w:rPr>
            </w:pPr>
            <w:r>
              <w:rPr>
                <w:b/>
                <w:color w:val="0000FF"/>
                <w:sz w:val="36"/>
                <w:lang w:eastAsia="en-US"/>
              </w:rPr>
              <w:t xml:space="preserve">S </w:t>
            </w:r>
            <w:r w:rsidR="007E3D8F">
              <w:rPr>
                <w:b/>
                <w:color w:val="0000FF"/>
                <w:sz w:val="36"/>
                <w:lang w:eastAsia="en-US"/>
              </w:rPr>
              <w:t xml:space="preserve">ZŠ </w:t>
            </w:r>
            <w:r>
              <w:rPr>
                <w:b/>
                <w:color w:val="0000FF"/>
                <w:sz w:val="36"/>
                <w:lang w:eastAsia="en-US"/>
              </w:rPr>
              <w:t>3/20</w:t>
            </w:r>
            <w:r w:rsidR="002705B4">
              <w:rPr>
                <w:b/>
                <w:color w:val="0000FF"/>
                <w:sz w:val="36"/>
                <w:lang w:eastAsia="en-US"/>
              </w:rPr>
              <w:t>2</w:t>
            </w:r>
            <w:r w:rsidR="001B255A">
              <w:rPr>
                <w:b/>
                <w:color w:val="0000FF"/>
                <w:sz w:val="36"/>
                <w:lang w:eastAsia="en-US"/>
              </w:rPr>
              <w:t>4</w:t>
            </w:r>
            <w:r>
              <w:rPr>
                <w:b/>
                <w:color w:val="0000FF"/>
                <w:sz w:val="36"/>
                <w:lang w:eastAsia="en-US"/>
              </w:rPr>
              <w:t xml:space="preserve">           A. 1.       A5</w:t>
            </w:r>
          </w:p>
        </w:tc>
      </w:tr>
      <w:tr w:rsidR="0075539B" w:rsidTr="0013735E">
        <w:tc>
          <w:tcPr>
            <w:tcW w:w="4462"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spacing w:before="120" w:line="240" w:lineRule="atLeast"/>
              <w:rPr>
                <w:b/>
                <w:sz w:val="28"/>
                <w:lang w:eastAsia="en-US"/>
              </w:rPr>
            </w:pPr>
            <w:r w:rsidRPr="00DD2AFF">
              <w:rPr>
                <w:b/>
                <w:sz w:val="28"/>
                <w:lang w:eastAsia="en-US"/>
              </w:rPr>
              <w:t>Vypracoval</w:t>
            </w:r>
            <w:r w:rsidR="00DD2AFF" w:rsidRPr="00DD2AFF">
              <w:rPr>
                <w:b/>
                <w:sz w:val="28"/>
                <w:lang w:eastAsia="en-US"/>
              </w:rPr>
              <w:t>a</w:t>
            </w:r>
            <w:r w:rsidRPr="00DD2AFF">
              <w:rPr>
                <w:b/>
                <w:sz w:val="28"/>
                <w:lang w:eastAsia="en-US"/>
              </w:rPr>
              <w:t>:</w:t>
            </w:r>
          </w:p>
        </w:tc>
        <w:tc>
          <w:tcPr>
            <w:tcW w:w="4958"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pStyle w:val="DefinitionTerm"/>
              <w:widowControl/>
              <w:tabs>
                <w:tab w:val="right" w:pos="4821"/>
              </w:tabs>
              <w:spacing w:before="120" w:line="240" w:lineRule="atLeast"/>
              <w:rPr>
                <w:b/>
                <w:lang w:eastAsia="en-US"/>
              </w:rPr>
            </w:pPr>
            <w:r w:rsidRPr="00DD2AFF">
              <w:rPr>
                <w:b/>
                <w:lang w:eastAsia="en-US"/>
              </w:rPr>
              <w:t>Sylvie Sedláčková, ředitelka školy</w:t>
            </w:r>
          </w:p>
        </w:tc>
      </w:tr>
      <w:tr w:rsidR="0075539B" w:rsidTr="0013735E">
        <w:tc>
          <w:tcPr>
            <w:tcW w:w="4462"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spacing w:before="120" w:line="240" w:lineRule="atLeast"/>
              <w:rPr>
                <w:b/>
                <w:sz w:val="28"/>
                <w:lang w:eastAsia="en-US"/>
              </w:rPr>
            </w:pPr>
            <w:r w:rsidRPr="00DD2AFF">
              <w:rPr>
                <w:b/>
                <w:sz w:val="28"/>
                <w:lang w:eastAsia="en-US"/>
              </w:rPr>
              <w:t>Pedagogická rada projednala dne</w:t>
            </w:r>
          </w:p>
        </w:tc>
        <w:tc>
          <w:tcPr>
            <w:tcW w:w="4958" w:type="dxa"/>
            <w:tcBorders>
              <w:top w:val="single" w:sz="6" w:space="0" w:color="000000"/>
              <w:left w:val="single" w:sz="6" w:space="0" w:color="000000"/>
              <w:bottom w:val="single" w:sz="6" w:space="0" w:color="000000"/>
              <w:right w:val="single" w:sz="6" w:space="0" w:color="000000"/>
            </w:tcBorders>
            <w:hideMark/>
          </w:tcPr>
          <w:p w:rsidR="0075539B" w:rsidRPr="00DD2AFF" w:rsidRDefault="001B255A">
            <w:pPr>
              <w:spacing w:before="120" w:line="240" w:lineRule="atLeast"/>
              <w:rPr>
                <w:b/>
                <w:lang w:eastAsia="en-US"/>
              </w:rPr>
            </w:pPr>
            <w:r>
              <w:rPr>
                <w:b/>
                <w:lang w:eastAsia="en-US"/>
              </w:rPr>
              <w:t>27</w:t>
            </w:r>
            <w:r w:rsidR="0075539B" w:rsidRPr="00DD2AFF">
              <w:rPr>
                <w:b/>
                <w:lang w:eastAsia="en-US"/>
              </w:rPr>
              <w:t>. 8. 202</w:t>
            </w:r>
            <w:r>
              <w:rPr>
                <w:b/>
                <w:lang w:eastAsia="en-US"/>
              </w:rPr>
              <w:t>4</w:t>
            </w:r>
          </w:p>
        </w:tc>
      </w:tr>
      <w:tr w:rsidR="0013735E" w:rsidTr="0013735E">
        <w:tc>
          <w:tcPr>
            <w:tcW w:w="4462" w:type="dxa"/>
            <w:tcBorders>
              <w:top w:val="single" w:sz="6" w:space="0" w:color="000000"/>
              <w:left w:val="single" w:sz="6" w:space="0" w:color="000000"/>
              <w:bottom w:val="single" w:sz="6" w:space="0" w:color="000000"/>
              <w:right w:val="single" w:sz="6" w:space="0" w:color="000000"/>
            </w:tcBorders>
          </w:tcPr>
          <w:p w:rsidR="0013735E" w:rsidRPr="00DD2AFF" w:rsidRDefault="0013735E">
            <w:pPr>
              <w:spacing w:before="120" w:line="240" w:lineRule="atLeast"/>
              <w:rPr>
                <w:b/>
                <w:sz w:val="28"/>
                <w:lang w:eastAsia="en-US"/>
              </w:rPr>
            </w:pPr>
            <w:r w:rsidRPr="00DD2AFF">
              <w:rPr>
                <w:b/>
                <w:sz w:val="28"/>
                <w:lang w:eastAsia="en-US"/>
              </w:rPr>
              <w:t>Školská rada schválila dne:</w:t>
            </w:r>
          </w:p>
        </w:tc>
        <w:tc>
          <w:tcPr>
            <w:tcW w:w="4958" w:type="dxa"/>
            <w:tcBorders>
              <w:top w:val="single" w:sz="6" w:space="0" w:color="000000"/>
              <w:left w:val="single" w:sz="6" w:space="0" w:color="000000"/>
              <w:bottom w:val="single" w:sz="6" w:space="0" w:color="000000"/>
              <w:right w:val="single" w:sz="6" w:space="0" w:color="000000"/>
            </w:tcBorders>
          </w:tcPr>
          <w:p w:rsidR="0013735E" w:rsidRPr="00DD2AFF" w:rsidRDefault="0013735E">
            <w:pPr>
              <w:spacing w:before="120" w:line="240" w:lineRule="atLeast"/>
              <w:rPr>
                <w:b/>
                <w:lang w:eastAsia="en-US"/>
              </w:rPr>
            </w:pPr>
            <w:r w:rsidRPr="00DD2AFF">
              <w:rPr>
                <w:b/>
                <w:lang w:eastAsia="en-US"/>
              </w:rPr>
              <w:t>3</w:t>
            </w:r>
            <w:r w:rsidR="001B255A">
              <w:rPr>
                <w:b/>
                <w:lang w:eastAsia="en-US"/>
              </w:rPr>
              <w:t>0</w:t>
            </w:r>
            <w:r w:rsidRPr="00DD2AFF">
              <w:rPr>
                <w:b/>
                <w:lang w:eastAsia="en-US"/>
              </w:rPr>
              <w:t>. 8. 202</w:t>
            </w:r>
            <w:r w:rsidR="001B255A">
              <w:rPr>
                <w:b/>
                <w:lang w:eastAsia="en-US"/>
              </w:rPr>
              <w:t>4</w:t>
            </w:r>
          </w:p>
        </w:tc>
      </w:tr>
      <w:tr w:rsidR="0075539B" w:rsidTr="0013735E">
        <w:tc>
          <w:tcPr>
            <w:tcW w:w="4462"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spacing w:before="120" w:line="240" w:lineRule="atLeast"/>
              <w:rPr>
                <w:b/>
                <w:sz w:val="28"/>
                <w:lang w:eastAsia="en-US"/>
              </w:rPr>
            </w:pPr>
            <w:r w:rsidRPr="00DD2AFF">
              <w:rPr>
                <w:b/>
                <w:sz w:val="28"/>
                <w:lang w:eastAsia="en-US"/>
              </w:rPr>
              <w:t>Směrnice nabývá platnosti ode dne:</w:t>
            </w:r>
          </w:p>
        </w:tc>
        <w:tc>
          <w:tcPr>
            <w:tcW w:w="4958" w:type="dxa"/>
            <w:tcBorders>
              <w:top w:val="single" w:sz="6" w:space="0" w:color="000000"/>
              <w:left w:val="single" w:sz="6" w:space="0" w:color="000000"/>
              <w:bottom w:val="single" w:sz="6" w:space="0" w:color="000000"/>
              <w:right w:val="single" w:sz="6" w:space="0" w:color="000000"/>
            </w:tcBorders>
            <w:hideMark/>
          </w:tcPr>
          <w:p w:rsidR="0075539B" w:rsidRPr="00DD2AFF" w:rsidRDefault="0013735E">
            <w:pPr>
              <w:spacing w:before="120" w:line="240" w:lineRule="atLeast"/>
              <w:rPr>
                <w:b/>
                <w:lang w:eastAsia="en-US"/>
              </w:rPr>
            </w:pPr>
            <w:r w:rsidRPr="00DD2AFF">
              <w:rPr>
                <w:b/>
                <w:lang w:eastAsia="en-US"/>
              </w:rPr>
              <w:t>3</w:t>
            </w:r>
            <w:r w:rsidR="001B255A">
              <w:rPr>
                <w:b/>
                <w:lang w:eastAsia="en-US"/>
              </w:rPr>
              <w:t>0</w:t>
            </w:r>
            <w:r w:rsidR="0075539B" w:rsidRPr="00DD2AFF">
              <w:rPr>
                <w:b/>
                <w:lang w:eastAsia="en-US"/>
              </w:rPr>
              <w:t xml:space="preserve">. </w:t>
            </w:r>
            <w:r w:rsidRPr="00DD2AFF">
              <w:rPr>
                <w:b/>
                <w:lang w:eastAsia="en-US"/>
              </w:rPr>
              <w:t>8</w:t>
            </w:r>
            <w:r w:rsidR="0075539B" w:rsidRPr="00DD2AFF">
              <w:rPr>
                <w:b/>
                <w:lang w:eastAsia="en-US"/>
              </w:rPr>
              <w:t>. 20</w:t>
            </w:r>
            <w:r w:rsidRPr="00DD2AFF">
              <w:rPr>
                <w:b/>
                <w:lang w:eastAsia="en-US"/>
              </w:rPr>
              <w:t>2</w:t>
            </w:r>
            <w:r w:rsidR="001B255A">
              <w:rPr>
                <w:b/>
                <w:lang w:eastAsia="en-US"/>
              </w:rPr>
              <w:t>4</w:t>
            </w:r>
          </w:p>
        </w:tc>
      </w:tr>
      <w:tr w:rsidR="0075539B" w:rsidTr="0013735E">
        <w:tc>
          <w:tcPr>
            <w:tcW w:w="4462"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spacing w:before="120" w:line="240" w:lineRule="atLeast"/>
              <w:rPr>
                <w:b/>
                <w:sz w:val="28"/>
                <w:lang w:eastAsia="en-US"/>
              </w:rPr>
            </w:pPr>
            <w:r w:rsidRPr="00DD2AFF">
              <w:rPr>
                <w:b/>
                <w:sz w:val="28"/>
                <w:lang w:eastAsia="en-US"/>
              </w:rPr>
              <w:t>Směrnice nabývá účinnosti ode dne:</w:t>
            </w:r>
          </w:p>
        </w:tc>
        <w:tc>
          <w:tcPr>
            <w:tcW w:w="4958" w:type="dxa"/>
            <w:tcBorders>
              <w:top w:val="single" w:sz="6" w:space="0" w:color="000000"/>
              <w:left w:val="single" w:sz="6" w:space="0" w:color="000000"/>
              <w:bottom w:val="single" w:sz="6" w:space="0" w:color="000000"/>
              <w:right w:val="single" w:sz="6" w:space="0" w:color="000000"/>
            </w:tcBorders>
            <w:hideMark/>
          </w:tcPr>
          <w:p w:rsidR="0075539B" w:rsidRPr="00DD2AFF" w:rsidRDefault="0075539B">
            <w:pPr>
              <w:spacing w:before="120" w:line="240" w:lineRule="atLeast"/>
              <w:rPr>
                <w:b/>
                <w:lang w:eastAsia="en-US"/>
              </w:rPr>
            </w:pPr>
            <w:r w:rsidRPr="00DD2AFF">
              <w:rPr>
                <w:b/>
                <w:lang w:eastAsia="en-US"/>
              </w:rPr>
              <w:t>1. 9. 20</w:t>
            </w:r>
            <w:r w:rsidR="0013735E" w:rsidRPr="00DD2AFF">
              <w:rPr>
                <w:b/>
                <w:lang w:eastAsia="en-US"/>
              </w:rPr>
              <w:t>2</w:t>
            </w:r>
            <w:r w:rsidR="001B255A">
              <w:rPr>
                <w:b/>
                <w:lang w:eastAsia="en-US"/>
              </w:rPr>
              <w:t>4</w:t>
            </w:r>
          </w:p>
        </w:tc>
      </w:tr>
    </w:tbl>
    <w:p w:rsidR="0075539B" w:rsidRDefault="0075539B" w:rsidP="0075539B">
      <w:pPr>
        <w:pStyle w:val="Zkladntext"/>
      </w:pPr>
    </w:p>
    <w:p w:rsidR="0075539B" w:rsidRDefault="0075539B" w:rsidP="0075539B">
      <w:pPr>
        <w:pStyle w:val="Zkladntext"/>
      </w:pPr>
    </w:p>
    <w:p w:rsidR="00DD2AFF" w:rsidRDefault="00DD2AFF" w:rsidP="0075539B">
      <w:pPr>
        <w:pStyle w:val="Zkladntext"/>
      </w:pPr>
    </w:p>
    <w:p w:rsidR="00DD2AFF" w:rsidRDefault="00DD2AFF" w:rsidP="0075539B">
      <w:pPr>
        <w:pStyle w:val="Zkladntext"/>
      </w:pPr>
    </w:p>
    <w:p w:rsidR="0075539B" w:rsidRDefault="0075539B" w:rsidP="0075539B">
      <w:pPr>
        <w:rPr>
          <w:b/>
          <w:color w:val="0000FF"/>
        </w:rPr>
      </w:pPr>
      <w:r>
        <w:rPr>
          <w:b/>
          <w:color w:val="0000FF"/>
        </w:rPr>
        <w:t>Obecná ustanovení</w:t>
      </w:r>
    </w:p>
    <w:p w:rsidR="0075539B" w:rsidRDefault="0075539B" w:rsidP="0075539B"/>
    <w:p w:rsidR="0075539B" w:rsidRDefault="0075539B" w:rsidP="0075539B">
      <w:r>
        <w:t>Na základě ustanovení zákona č. 561/2004 Sb. o předškolním, základním středním, vyšším odborném a jiném vzdělávání (školský zákon) vydávám jako statutární orgán školy tuto směrnici.</w:t>
      </w:r>
    </w:p>
    <w:p w:rsidR="0075539B" w:rsidRDefault="0075539B" w:rsidP="0075539B">
      <w:r>
        <w:t xml:space="preserve">Směrnice je součástí školního řádu školy, podle § 30 odst. (2) školského zákona. Směrnice je umístěna na webových stránkách školy a na přístupném místě ve škole podle § 30 školského zákona, prokazatelným způsobem s ním byli seznámeni zaměstnanci, žáci </w:t>
      </w:r>
    </w:p>
    <w:p w:rsidR="0075539B" w:rsidRDefault="0075539B" w:rsidP="0075539B">
      <w:r>
        <w:t>školy a byli informováni o jeho vydání a obsahu zákonní zástupci nezletilých dětí a žáků.</w:t>
      </w:r>
    </w:p>
    <w:p w:rsidR="0075539B" w:rsidRDefault="0075539B" w:rsidP="0075539B"/>
    <w:p w:rsidR="0075539B" w:rsidRDefault="0075539B" w:rsidP="0075539B"/>
    <w:p w:rsidR="0075539B" w:rsidRDefault="0075539B" w:rsidP="0075539B">
      <w:pPr>
        <w:pStyle w:val="Zkladntext21"/>
        <w:spacing w:before="0" w:line="240" w:lineRule="auto"/>
        <w:jc w:val="left"/>
      </w:pPr>
      <w:r>
        <w:t>OBSAH</w:t>
      </w:r>
    </w:p>
    <w:p w:rsidR="0075539B" w:rsidRDefault="0075539B" w:rsidP="0075539B">
      <w:pPr>
        <w:rPr>
          <w:b/>
        </w:rPr>
      </w:pPr>
      <w:r>
        <w:rPr>
          <w:b/>
        </w:rPr>
        <w:t>I. Zásady hodnocení průběhu a výsledků vzdělávání a chování ve škole a na akcích pořádaných školou, zásady a pravidla pro sebehodnocení žáků,</w:t>
      </w:r>
    </w:p>
    <w:p w:rsidR="0075539B" w:rsidRDefault="0075539B" w:rsidP="0075539B">
      <w:pPr>
        <w:rPr>
          <w:b/>
        </w:rPr>
      </w:pPr>
      <w:r>
        <w:rPr>
          <w:b/>
        </w:rPr>
        <w:t>II. Stupně hodnocení prospěchu a chování v případě použití klasifikace, zásady pro používání slovního hodnocení,</w:t>
      </w:r>
    </w:p>
    <w:p w:rsidR="0075539B" w:rsidRDefault="0075539B" w:rsidP="0075539B">
      <w:pPr>
        <w:rPr>
          <w:b/>
        </w:rPr>
      </w:pPr>
      <w:r>
        <w:rPr>
          <w:b/>
        </w:rPr>
        <w:t>III. Podrobnosti o komisionálních a opravných zkouškách,</w:t>
      </w:r>
    </w:p>
    <w:p w:rsidR="0075539B" w:rsidRDefault="0075539B" w:rsidP="0075539B">
      <w:pPr>
        <w:rPr>
          <w:b/>
        </w:rPr>
      </w:pPr>
      <w:r>
        <w:rPr>
          <w:b/>
        </w:rPr>
        <w:t>IV. Způsob získávání podkladů pro hodnocení, zásady pro stanovení celkového hodnocení žáka na vysvědčení v případě použití slovního hodnocení nebo kombinace slovního hodnocení a klasifikace,</w:t>
      </w:r>
    </w:p>
    <w:p w:rsidR="0075539B" w:rsidRDefault="0075539B" w:rsidP="0075539B">
      <w:pPr>
        <w:rPr>
          <w:b/>
        </w:rPr>
      </w:pPr>
      <w:r>
        <w:rPr>
          <w:b/>
        </w:rPr>
        <w:t>V. Pravidla chování žáků</w:t>
      </w:r>
    </w:p>
    <w:p w:rsidR="0075539B" w:rsidRDefault="0075539B" w:rsidP="0075539B">
      <w:pPr>
        <w:rPr>
          <w:b/>
        </w:rPr>
      </w:pPr>
      <w:r>
        <w:rPr>
          <w:b/>
        </w:rPr>
        <w:t>VI. Způsob hodnocení žáků se speciálními vzdělávacími potřebami.</w:t>
      </w:r>
    </w:p>
    <w:p w:rsidR="0075539B" w:rsidRDefault="0075539B" w:rsidP="0075539B">
      <w:pPr>
        <w:rPr>
          <w:b/>
        </w:rPr>
      </w:pPr>
    </w:p>
    <w:p w:rsidR="0075539B" w:rsidRDefault="0075539B" w:rsidP="0075539B"/>
    <w:p w:rsidR="0075539B" w:rsidRDefault="0075539B" w:rsidP="0075539B"/>
    <w:p w:rsidR="0075539B" w:rsidRDefault="0075539B" w:rsidP="0075539B">
      <w:pPr>
        <w:rPr>
          <w:b/>
          <w:color w:val="0000FF"/>
          <w:u w:val="single"/>
        </w:rPr>
      </w:pPr>
      <w:r>
        <w:rPr>
          <w:b/>
          <w:color w:val="0000FF"/>
          <w:u w:val="single"/>
        </w:rPr>
        <w:lastRenderedPageBreak/>
        <w:t>I.</w:t>
      </w:r>
      <w:r w:rsidR="002705B4">
        <w:rPr>
          <w:b/>
          <w:color w:val="0000FF"/>
          <w:u w:val="single"/>
        </w:rPr>
        <w:t xml:space="preserve"> </w:t>
      </w:r>
      <w:r>
        <w:rPr>
          <w:b/>
          <w:color w:val="0000FF"/>
          <w:u w:val="single"/>
        </w:rPr>
        <w:t>Zásady hodnocení průběhu a výsledků vzdělávání a chování ve škole a na akcích pořádaných školou, zásady a pravidla pro sebehodnocení žáků,</w:t>
      </w:r>
    </w:p>
    <w:p w:rsidR="0075539B" w:rsidRDefault="0075539B" w:rsidP="0075539B"/>
    <w:p w:rsidR="0075539B" w:rsidRDefault="0075539B" w:rsidP="0075539B">
      <w:pPr>
        <w:rPr>
          <w:color w:val="0000FF"/>
        </w:rPr>
      </w:pPr>
    </w:p>
    <w:p w:rsidR="0075539B" w:rsidRDefault="0075539B" w:rsidP="0075539B">
      <w:r>
        <w:t>1. Pedagogičtí pracovníci zajišťují, aby žáci, studenti, zákonní zástupci dětí a nezletilých žáků, popřípadě osoby, které vůči zletilým žákům a studentům plní vyživovací povinnost byly včas informovány o průběhu a výsledcích vzdělávání dítěte, žáka nebo studenta.</w:t>
      </w:r>
    </w:p>
    <w:p w:rsidR="0075539B" w:rsidRDefault="0075539B" w:rsidP="0075539B"/>
    <w:p w:rsidR="0075539B" w:rsidRDefault="0075539B" w:rsidP="0075539B">
      <w:r>
        <w:t>2. Každé pololetí se vydává žákovi vysvědčení</w:t>
      </w:r>
    </w:p>
    <w:p w:rsidR="0075539B" w:rsidRDefault="0075539B" w:rsidP="0075539B"/>
    <w:p w:rsidR="0075539B" w:rsidRDefault="0075539B" w:rsidP="0075539B">
      <w:r>
        <w:t>3. Hodnocení výsledků vzdělávání žáka na vysvědčení je vyjádřeno klasifikačním stupněm (dále jen "klasifikace")</w:t>
      </w:r>
    </w:p>
    <w:p w:rsidR="0075539B" w:rsidRDefault="0075539B" w:rsidP="0075539B"/>
    <w:p w:rsidR="0075539B" w:rsidRDefault="0075539B" w:rsidP="0075539B">
      <w: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75539B" w:rsidRDefault="0075539B" w:rsidP="0075539B"/>
    <w:p w:rsidR="0075539B" w:rsidRDefault="0075539B" w:rsidP="0075539B">
      <w:r>
        <w:t>5. U žáka s vývojovou poruchou učení rozhodne ředitel školy o použití slovního hodnocení na základě žádosti zákonného zástupce žáka.</w:t>
      </w:r>
    </w:p>
    <w:p w:rsidR="0075539B" w:rsidRDefault="0075539B" w:rsidP="0075539B"/>
    <w:p w:rsidR="0075539B" w:rsidRDefault="0075539B" w:rsidP="0075539B">
      <w:r>
        <w:t>6. Žák, který plní povinnou školní docházku, opakuje ročník, pokud na konci druhého pololetí neprospěl nebo nemohl být hodnocen. To neplatí o žákovi, který na daném stupni základní školy již jednou ročník opakoval.</w:t>
      </w:r>
    </w:p>
    <w:p w:rsidR="0075539B" w:rsidRDefault="0075539B" w:rsidP="0075539B"/>
    <w:p w:rsidR="0075539B" w:rsidRDefault="0075539B" w:rsidP="0075539B">
      <w:r>
        <w:t>7. Výchovnými opatřeními jsou pochvaly nebo jiná ocenění a kázeňská opatření. Pochvaly, jiná ocenění a další kázeňská opatření může udělit či uložit ředitel školy nebo školského zařízení nebo třídní učitel.</w:t>
      </w:r>
    </w:p>
    <w:p w:rsidR="0075539B" w:rsidRDefault="0075539B" w:rsidP="0075539B"/>
    <w:p w:rsidR="0075539B" w:rsidRDefault="0075539B" w:rsidP="0075539B">
      <w:r>
        <w:t>8. Zvláště hrubé slovní a úmyslné fyzické útoky žáka nebo studenta vůči pracovníkům školy nebo školského zařízení se vždy považují za závažné zaviněné porušení povinností stanovených tímto zákonem.</w:t>
      </w:r>
    </w:p>
    <w:p w:rsidR="0075539B" w:rsidRDefault="0075539B" w:rsidP="0075539B"/>
    <w:p w:rsidR="0075539B" w:rsidRDefault="0075539B" w:rsidP="0075539B">
      <w:pPr>
        <w:rPr>
          <w:b/>
          <w:color w:val="0000FF"/>
        </w:rPr>
      </w:pPr>
      <w:r>
        <w:rPr>
          <w:b/>
          <w:color w:val="0000FF"/>
        </w:rPr>
        <w:t>Základní vzdělávání</w:t>
      </w:r>
    </w:p>
    <w:p w:rsidR="0075539B" w:rsidRDefault="0075539B" w:rsidP="0075539B"/>
    <w:p w:rsidR="0075539B" w:rsidRDefault="0075539B" w:rsidP="0075539B">
      <w: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75539B" w:rsidRDefault="0075539B" w:rsidP="0075539B"/>
    <w:p w:rsidR="0075539B" w:rsidRDefault="0075539B" w:rsidP="0075539B">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5539B" w:rsidRDefault="0075539B" w:rsidP="0075539B"/>
    <w:p w:rsidR="0075539B" w:rsidRDefault="0075539B" w:rsidP="0075539B"/>
    <w:p w:rsidR="0075539B" w:rsidRDefault="0075539B" w:rsidP="0075539B"/>
    <w:p w:rsidR="0075539B" w:rsidRDefault="0075539B" w:rsidP="0075539B"/>
    <w:p w:rsidR="0075539B" w:rsidRDefault="0075539B" w:rsidP="0075539B"/>
    <w:p w:rsidR="00DD2AFF" w:rsidRDefault="00DD2AFF" w:rsidP="0075539B"/>
    <w:p w:rsidR="0075539B" w:rsidRDefault="0075539B" w:rsidP="0075539B">
      <w:r>
        <w:lastRenderedPageBreak/>
        <w:t>3. Při porušení povinností stanovených školním řádem lze podle závažnosti tohoto porušení žákovi uložit:</w:t>
      </w:r>
    </w:p>
    <w:p w:rsidR="0075539B" w:rsidRDefault="0075539B" w:rsidP="0075539B"/>
    <w:p w:rsidR="0075539B" w:rsidRDefault="0075539B" w:rsidP="0075539B">
      <w:r>
        <w:t>a) napomenutí třídního učitele,</w:t>
      </w:r>
    </w:p>
    <w:p w:rsidR="0075539B" w:rsidRDefault="0075539B" w:rsidP="0075539B">
      <w:r>
        <w:t>b) důtku třídního učitele,</w:t>
      </w:r>
    </w:p>
    <w:p w:rsidR="0075539B" w:rsidRDefault="0075539B" w:rsidP="0075539B">
      <w:r>
        <w:t>c) důtku ředitele školy.</w:t>
      </w:r>
    </w:p>
    <w:p w:rsidR="0075539B" w:rsidRDefault="0075539B" w:rsidP="0075539B"/>
    <w:p w:rsidR="0075539B" w:rsidRDefault="0075539B" w:rsidP="0075539B">
      <w:r>
        <w:t>4. Pravidla pro udělování pochval a jiných ocenění a ukládání napomenutí a důtek jsou součástí školního řádu.</w:t>
      </w:r>
    </w:p>
    <w:p w:rsidR="0075539B" w:rsidRDefault="0075539B" w:rsidP="0075539B"/>
    <w:p w:rsidR="0075539B" w:rsidRDefault="0075539B" w:rsidP="0075539B">
      <w:r>
        <w:t>5. Třídní učitel neprodleně oznámí řediteli školy uložení důtky třídního učitele. Důtku ředitele školy lze žákovi uložit pouze po projednání v pedagogické radě.</w:t>
      </w:r>
    </w:p>
    <w:p w:rsidR="0075539B" w:rsidRDefault="0075539B" w:rsidP="0075539B"/>
    <w:p w:rsidR="0075539B" w:rsidRDefault="0075539B" w:rsidP="0075539B">
      <w:r>
        <w:t>6. Ředitel školy nebo třídní učitel neprodleně oznámí udělení pochvaly a jiného ocenění nebo uložení napomenutí nebo důtky a jeho důvody prokazatelným způsobem žákovi a jeho zákonnému zástupci.</w:t>
      </w:r>
    </w:p>
    <w:p w:rsidR="0075539B" w:rsidRDefault="0075539B" w:rsidP="0075539B"/>
    <w:p w:rsidR="0075539B" w:rsidRDefault="0075539B" w:rsidP="0075539B">
      <w:r>
        <w:t>7. Udělení pochvaly ředitele školy a uložení napomenutí nebo důtky se zaznamená do dokumentace školy. Udělení pochvaly ředitele školy se zaznamená na vysvědčení za pololetí, v němž bylo uděleno.</w:t>
      </w:r>
    </w:p>
    <w:p w:rsidR="0075539B" w:rsidRDefault="0075539B" w:rsidP="0075539B"/>
    <w:p w:rsidR="0075539B" w:rsidRDefault="0075539B" w:rsidP="0075539B">
      <w: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75539B" w:rsidRDefault="0075539B" w:rsidP="0075539B"/>
    <w:p w:rsidR="0075539B" w:rsidRDefault="0075539B" w:rsidP="0075539B">
      <w:r>
        <w:t xml:space="preserve">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w:t>
      </w:r>
      <w:proofErr w:type="spellStart"/>
      <w:proofErr w:type="gramStart"/>
      <w:r>
        <w:t>ročník.a</w:t>
      </w:r>
      <w:proofErr w:type="spellEnd"/>
      <w:proofErr w:type="gramEnd"/>
      <w:r>
        <w:t xml:space="preserve"> to bez ohledu na prospěch tohoto žáka.</w:t>
      </w:r>
    </w:p>
    <w:p w:rsidR="0075539B" w:rsidRDefault="0075539B" w:rsidP="0075539B"/>
    <w:p w:rsidR="0075539B" w:rsidRDefault="0075539B" w:rsidP="0075539B">
      <w: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75539B" w:rsidRDefault="0075539B" w:rsidP="0075539B"/>
    <w:p w:rsidR="0075539B" w:rsidRDefault="0075539B" w:rsidP="0075539B">
      <w: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75539B" w:rsidRDefault="0075539B" w:rsidP="0075539B"/>
    <w:p w:rsidR="0075539B" w:rsidRDefault="0075539B" w:rsidP="0075539B">
      <w: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w:t>
      </w:r>
      <w:r>
        <w:lastRenderedPageBreak/>
        <w:t>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75539B" w:rsidRDefault="0075539B" w:rsidP="0075539B">
      <w:pPr>
        <w:rPr>
          <w:szCs w:val="24"/>
        </w:rPr>
      </w:pPr>
    </w:p>
    <w:p w:rsidR="0075539B" w:rsidRDefault="0075539B" w:rsidP="0075539B">
      <w:pPr>
        <w:rPr>
          <w:rStyle w:val="FontStyle16"/>
          <w:sz w:val="24"/>
        </w:rPr>
      </w:pPr>
      <w:r>
        <w:rPr>
          <w:szCs w:val="24"/>
        </w:rPr>
        <w:t xml:space="preserve">12. </w:t>
      </w:r>
      <w:r>
        <w:rPr>
          <w:rStyle w:val="FontStyle16"/>
          <w:sz w:val="24"/>
          <w:szCs w:val="24"/>
        </w:rPr>
        <w:t>Pokud žák, který byl rozhodnutím soudu svěřen do střídavé výchovy rodičů</w:t>
      </w:r>
      <w:r>
        <w:rPr>
          <w:rStyle w:val="FontStyle14"/>
          <w:szCs w:val="24"/>
        </w:rPr>
        <w:t xml:space="preserve">, </w:t>
      </w:r>
      <w:r>
        <w:rPr>
          <w:rStyle w:val="FontStyle16"/>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75539B" w:rsidRDefault="0075539B" w:rsidP="0075539B">
      <w:pPr>
        <w:rPr>
          <w:rStyle w:val="FontStyle16"/>
          <w:color w:val="0000FF"/>
          <w:szCs w:val="24"/>
        </w:rPr>
      </w:pPr>
    </w:p>
    <w:p w:rsidR="0075539B" w:rsidRDefault="0075539B" w:rsidP="0075539B"/>
    <w:p w:rsidR="0075539B" w:rsidRDefault="0075539B" w:rsidP="0075539B">
      <w:pPr>
        <w:rPr>
          <w:b/>
          <w:color w:val="0000FF"/>
        </w:rPr>
      </w:pPr>
      <w:r>
        <w:rPr>
          <w:b/>
          <w:color w:val="0000FF"/>
        </w:rPr>
        <w:t>Pravidla pro sebehodnocení žáků</w:t>
      </w:r>
    </w:p>
    <w:p w:rsidR="0075539B" w:rsidRDefault="0075539B" w:rsidP="0075539B"/>
    <w:p w:rsidR="0075539B" w:rsidRDefault="0075539B" w:rsidP="0075539B">
      <w:pPr>
        <w:pStyle w:val="Normlnweb1"/>
      </w:pPr>
      <w:r>
        <w:t>1. Sebehodnocení je důležitou součástí hodnocení žáků, posiluje sebeúctu a sebevědomí žáků.</w:t>
      </w:r>
    </w:p>
    <w:p w:rsidR="0075539B" w:rsidRDefault="0075539B" w:rsidP="0075539B">
      <w:pPr>
        <w:pStyle w:val="Normlnweb1"/>
      </w:pPr>
      <w:r>
        <w:t>2. Je zařazováno do procesu vzdělávání průběžně všemi vyučujícími, způsobem přiměřeným věku žáků.</w:t>
      </w:r>
    </w:p>
    <w:p w:rsidR="0075539B" w:rsidRDefault="0075539B" w:rsidP="0075539B">
      <w:pPr>
        <w:pStyle w:val="Normlnweb1"/>
      </w:pPr>
      <w: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75539B" w:rsidRDefault="0075539B" w:rsidP="0075539B">
      <w:pPr>
        <w:pStyle w:val="Normlnweb1"/>
      </w:pPr>
      <w:r>
        <w:t>5. Při sebehodnocení se žák snaží vyjádřit:</w:t>
      </w:r>
    </w:p>
    <w:p w:rsidR="0075539B" w:rsidRDefault="0075539B" w:rsidP="0075539B">
      <w:r>
        <w:t>- co se mu daří</w:t>
      </w:r>
    </w:p>
    <w:p w:rsidR="0075539B" w:rsidRDefault="0075539B" w:rsidP="0075539B">
      <w:r>
        <w:t>- co mu ještě nejde, jaké má rezervy</w:t>
      </w:r>
    </w:p>
    <w:p w:rsidR="0075539B" w:rsidRDefault="0075539B" w:rsidP="0075539B">
      <w:r>
        <w:t>- jak bude pokračovat dál</w:t>
      </w:r>
    </w:p>
    <w:p w:rsidR="0075539B" w:rsidRDefault="0075539B" w:rsidP="0075539B"/>
    <w:p w:rsidR="0075539B" w:rsidRDefault="0075539B" w:rsidP="0075539B">
      <w:pPr>
        <w:pStyle w:val="Normlnweb1"/>
      </w:pPr>
      <w:r>
        <w:t>6. Pedagogové vedou žáka, aby komentoval svoje výkony a výsledky.</w:t>
      </w:r>
    </w:p>
    <w:p w:rsidR="0075539B" w:rsidRDefault="0075539B" w:rsidP="0075539B">
      <w:r>
        <w:t>7. Sebehodnocení žáků nemá nahradit klasické hodnocení (hodnocení žáka pedagogem),</w:t>
      </w:r>
    </w:p>
    <w:p w:rsidR="0075539B" w:rsidRDefault="0075539B" w:rsidP="0075539B">
      <w:r>
        <w:t xml:space="preserve">    ale má pouze doplňovat a rozšiřovat evaluační procesy a více aktivizovat žáka.</w:t>
      </w:r>
    </w:p>
    <w:p w:rsidR="0075539B" w:rsidRDefault="0075539B" w:rsidP="0075539B">
      <w:pPr>
        <w:pStyle w:val="Normlnweb1"/>
      </w:pPr>
      <w:r>
        <w:t>8. Na konci pololetí žák písemnou nebo ústní formou provede sebehodnocení v oblasti:</w:t>
      </w:r>
    </w:p>
    <w:p w:rsidR="0075539B" w:rsidRDefault="0075539B" w:rsidP="0075539B">
      <w:r>
        <w:t>- zodpovědnost</w:t>
      </w:r>
    </w:p>
    <w:p w:rsidR="0075539B" w:rsidRDefault="0075539B" w:rsidP="0075539B">
      <w:r>
        <w:t>- motivace k učení</w:t>
      </w:r>
    </w:p>
    <w:p w:rsidR="0075539B" w:rsidRDefault="0075539B" w:rsidP="0075539B">
      <w:r>
        <w:t>- sebedůvěra</w:t>
      </w:r>
    </w:p>
    <w:p w:rsidR="0075539B" w:rsidRDefault="0075539B" w:rsidP="0075539B">
      <w:r>
        <w:t>- vztahy v třídním kolektivu.</w:t>
      </w:r>
    </w:p>
    <w:p w:rsidR="0075539B" w:rsidRDefault="0075539B" w:rsidP="0075539B"/>
    <w:p w:rsidR="0075539B" w:rsidRDefault="0075539B" w:rsidP="0075539B">
      <w:r>
        <w:t>9. Známky nejsou jediným zdrojem motivace.</w:t>
      </w:r>
    </w:p>
    <w:p w:rsidR="0075539B" w:rsidRDefault="0075539B" w:rsidP="0075539B"/>
    <w:p w:rsidR="0075539B" w:rsidRDefault="0075539B" w:rsidP="0075539B"/>
    <w:p w:rsidR="0075539B" w:rsidRDefault="0075539B" w:rsidP="0075539B"/>
    <w:p w:rsidR="0075539B" w:rsidRDefault="0075539B" w:rsidP="0075539B"/>
    <w:p w:rsidR="0075539B" w:rsidRDefault="0075539B" w:rsidP="0075539B"/>
    <w:p w:rsidR="0075539B" w:rsidRDefault="0075539B" w:rsidP="0075539B"/>
    <w:p w:rsidR="0075539B" w:rsidRDefault="0075539B" w:rsidP="0075539B"/>
    <w:p w:rsidR="0075539B" w:rsidRDefault="0075539B" w:rsidP="0075539B">
      <w:pPr>
        <w:rPr>
          <w:b/>
          <w:color w:val="0000FF"/>
          <w:u w:val="single"/>
        </w:rPr>
      </w:pPr>
      <w:r>
        <w:rPr>
          <w:b/>
          <w:color w:val="0000FF"/>
          <w:u w:val="single"/>
        </w:rPr>
        <w:lastRenderedPageBreak/>
        <w:t>II. Stupně hodnocení prospěchu a chování v případě použití klasifikace, zásady pro používání slovního hodnocení,</w:t>
      </w:r>
    </w:p>
    <w:p w:rsidR="0075539B" w:rsidRDefault="0075539B" w:rsidP="0075539B"/>
    <w:p w:rsidR="0075539B" w:rsidRDefault="0075539B" w:rsidP="0075539B"/>
    <w:p w:rsidR="0075539B" w:rsidRDefault="0075539B" w:rsidP="0075539B">
      <w:pPr>
        <w:rPr>
          <w:b/>
          <w:color w:val="0000FF"/>
          <w:u w:val="single"/>
        </w:rPr>
      </w:pPr>
      <w:r>
        <w:rPr>
          <w:b/>
          <w:color w:val="0000FF"/>
          <w:u w:val="single"/>
        </w:rPr>
        <w:t xml:space="preserve">1. Stupně </w:t>
      </w:r>
      <w:proofErr w:type="gramStart"/>
      <w:r>
        <w:rPr>
          <w:b/>
          <w:color w:val="0000FF"/>
          <w:u w:val="single"/>
        </w:rPr>
        <w:t>hodnocení  chování</w:t>
      </w:r>
      <w:proofErr w:type="gramEnd"/>
      <w:r>
        <w:rPr>
          <w:b/>
          <w:color w:val="0000FF"/>
          <w:u w:val="single"/>
        </w:rPr>
        <w:t xml:space="preserve"> v případě použití klasifikace a jejich charakteristika, včetně předem stanovených kritérií</w:t>
      </w:r>
    </w:p>
    <w:p w:rsidR="0075539B" w:rsidRDefault="0075539B" w:rsidP="0075539B"/>
    <w:p w:rsidR="0075539B" w:rsidRDefault="0075539B" w:rsidP="0075539B"/>
    <w:p w:rsidR="0075539B" w:rsidRDefault="0075539B" w:rsidP="0075539B">
      <w:pPr>
        <w:rPr>
          <w:b/>
        </w:rPr>
      </w:pPr>
      <w:r>
        <w:rPr>
          <w:b/>
        </w:rPr>
        <w:t>1. Chování žáka ve škole a na akcích pořádaných školou se v případě použití klasifikace hodnotí na vysvědčení stupni:</w:t>
      </w:r>
    </w:p>
    <w:p w:rsidR="0075539B" w:rsidRDefault="0075539B" w:rsidP="0075539B"/>
    <w:p w:rsidR="0075539B" w:rsidRDefault="0075539B" w:rsidP="0075539B">
      <w:r>
        <w:t>a) 1 - velmi dobré,</w:t>
      </w:r>
    </w:p>
    <w:p w:rsidR="0075539B" w:rsidRDefault="0075539B" w:rsidP="0075539B">
      <w:r>
        <w:t>b) 2 - uspokojivé,</w:t>
      </w:r>
    </w:p>
    <w:p w:rsidR="0075539B" w:rsidRDefault="0075539B" w:rsidP="0075539B">
      <w:r>
        <w:t>c) 3 - neuspokojivé.</w:t>
      </w:r>
    </w:p>
    <w:p w:rsidR="0075539B" w:rsidRDefault="0075539B" w:rsidP="0075539B"/>
    <w:p w:rsidR="0075539B" w:rsidRDefault="0075539B" w:rsidP="0075539B">
      <w:r>
        <w:t>Příklad, který je možno upravit podle podmínek a potřeb školy:</w:t>
      </w:r>
    </w:p>
    <w:p w:rsidR="0075539B" w:rsidRDefault="0075539B" w:rsidP="0075539B"/>
    <w:p w:rsidR="0075539B" w:rsidRDefault="0075539B" w:rsidP="0075539B">
      <w:r>
        <w:rPr>
          <w:i/>
        </w:rPr>
        <w:t xml:space="preserve">Stupeň </w:t>
      </w:r>
      <w:proofErr w:type="gramStart"/>
      <w:r>
        <w:rPr>
          <w:i/>
        </w:rPr>
        <w:t>1  (</w:t>
      </w:r>
      <w:proofErr w:type="gramEnd"/>
      <w:r>
        <w:rPr>
          <w:i/>
        </w:rPr>
        <w:t>velmi dobré):</w:t>
      </w:r>
      <w:r>
        <w:t xml:space="preserve"> žák uvědoměle dodržuje pravidla chování a ustanovení vnitřního     řádu školy. Méně závažných přestupků se dopouští ojediněle. Žák je však přístupný výchovnému působení a snaží se své chyby napravit.</w:t>
      </w:r>
    </w:p>
    <w:p w:rsidR="0075539B" w:rsidRDefault="0075539B" w:rsidP="0075539B"/>
    <w:p w:rsidR="0075539B" w:rsidRDefault="0075539B" w:rsidP="0075539B">
      <w:r>
        <w:rPr>
          <w:i/>
        </w:rPr>
        <w:t xml:space="preserve">Stupeň </w:t>
      </w:r>
      <w:proofErr w:type="gramStart"/>
      <w:r>
        <w:rPr>
          <w:i/>
        </w:rPr>
        <w:t>2  (</w:t>
      </w:r>
      <w:proofErr w:type="gramEnd"/>
      <w:r>
        <w:rPr>
          <w:i/>
        </w:rPr>
        <w:t>uspokojivé):</w:t>
      </w:r>
      <w: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75539B" w:rsidRDefault="0075539B" w:rsidP="0075539B"/>
    <w:p w:rsidR="0075539B" w:rsidRDefault="0075539B" w:rsidP="0075539B">
      <w:r>
        <w:rPr>
          <w:i/>
        </w:rPr>
        <w:t xml:space="preserve">Stupeň </w:t>
      </w:r>
      <w:proofErr w:type="gramStart"/>
      <w:r>
        <w:rPr>
          <w:i/>
        </w:rPr>
        <w:t>3  (</w:t>
      </w:r>
      <w:proofErr w:type="gramEnd"/>
      <w:r>
        <w:rPr>
          <w:i/>
        </w:rPr>
        <w:t>neuspokojivé):</w:t>
      </w:r>
      <w: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75539B" w:rsidRDefault="0075539B" w:rsidP="0075539B">
      <w:pPr>
        <w:rPr>
          <w:color w:val="0000FF"/>
        </w:rPr>
      </w:pPr>
    </w:p>
    <w:p w:rsidR="0075539B" w:rsidRDefault="0075539B" w:rsidP="0075539B">
      <w:pPr>
        <w:rPr>
          <w:b/>
        </w:rPr>
      </w:pPr>
      <w:r>
        <w:rPr>
          <w:b/>
        </w:rPr>
        <w:t>2. Výsledky vzdělávání žáka v jednotlivých povinných a nepovinných předmětech stanovených školním vzdělávacím programem se v případě použití klasifikace hodnotí na vysvědčení stupni prospěchu:</w:t>
      </w:r>
    </w:p>
    <w:p w:rsidR="0075539B" w:rsidRDefault="0075539B" w:rsidP="0075539B"/>
    <w:p w:rsidR="0075539B" w:rsidRDefault="0075539B" w:rsidP="0075539B">
      <w:r>
        <w:t>a) 1 - výborný,</w:t>
      </w:r>
    </w:p>
    <w:p w:rsidR="0075539B" w:rsidRDefault="0075539B" w:rsidP="0075539B">
      <w:r>
        <w:t>b) 2 - chvalitebný,</w:t>
      </w:r>
    </w:p>
    <w:p w:rsidR="0075539B" w:rsidRDefault="0075539B" w:rsidP="0075539B">
      <w:r>
        <w:t>c) 3 - dobrý,</w:t>
      </w:r>
    </w:p>
    <w:p w:rsidR="0075539B" w:rsidRDefault="0075539B" w:rsidP="0075539B">
      <w:r>
        <w:t>d) 4 - dostatečný,</w:t>
      </w:r>
    </w:p>
    <w:p w:rsidR="0075539B" w:rsidRDefault="0075539B" w:rsidP="0075539B">
      <w:r>
        <w:t>e) 5 - nedostatečný.</w:t>
      </w:r>
    </w:p>
    <w:p w:rsidR="0075539B" w:rsidRDefault="0075539B" w:rsidP="0075539B"/>
    <w:p w:rsidR="0075539B" w:rsidRDefault="0075539B" w:rsidP="0075539B">
      <w: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75539B" w:rsidRDefault="0075539B" w:rsidP="0075539B"/>
    <w:p w:rsidR="0075539B" w:rsidRDefault="0075539B" w:rsidP="0075539B">
      <w:pPr>
        <w:rPr>
          <w:b/>
        </w:rPr>
      </w:pPr>
      <w:r>
        <w:rPr>
          <w:b/>
        </w:rPr>
        <w:lastRenderedPageBreak/>
        <w:t>3. Stupně hodnocení prospěchu v případě použití klasifikace a jejich charakteristika, včetně předem stanovených kritérií</w:t>
      </w:r>
    </w:p>
    <w:p w:rsidR="0075539B" w:rsidRDefault="0075539B" w:rsidP="0075539B"/>
    <w:p w:rsidR="0075539B" w:rsidRDefault="0075539B" w:rsidP="0075539B">
      <w:pPr>
        <w:pStyle w:val="Psmeno"/>
        <w:ind w:left="0" w:firstLine="0"/>
        <w:jc w:val="left"/>
        <w:rPr>
          <w:rFonts w:ascii="Times New Roman" w:hAnsi="Times New Roman"/>
          <w:sz w:val="24"/>
        </w:rPr>
      </w:pPr>
      <w:r>
        <w:rPr>
          <w:rFonts w:ascii="Times New Roman" w:hAnsi="Times New Roman"/>
          <w:sz w:val="24"/>
        </w:rPr>
        <w:t>Pro potřeby klasifikace se předměty dělí do tří skupin:</w:t>
      </w:r>
    </w:p>
    <w:p w:rsidR="0075539B" w:rsidRDefault="0075539B" w:rsidP="0075539B">
      <w:r>
        <w:t>- předměty s převahou teoretického zaměření,</w:t>
      </w:r>
    </w:p>
    <w:p w:rsidR="0075539B" w:rsidRDefault="0075539B" w:rsidP="0075539B">
      <w:r>
        <w:t>- předměty s převahou praktických činností a</w:t>
      </w:r>
    </w:p>
    <w:p w:rsidR="0075539B" w:rsidRDefault="0075539B" w:rsidP="0075539B">
      <w:r>
        <w:t>- předměty s převahou výchovného a uměleckého odborného zaměření.</w:t>
      </w:r>
    </w:p>
    <w:p w:rsidR="0075539B" w:rsidRDefault="0075539B" w:rsidP="0075539B">
      <w:r>
        <w:t>Kritéria pro jednotlivé klasifikační stupně jsou formulována především pro celkovou klasifikaci. Učitel však nepřeceňuje žádné z uvedených kritérií, posuzuje žákovy výkony komplexně, v souladu se specifikou předmětu.</w:t>
      </w:r>
    </w:p>
    <w:p w:rsidR="0075539B" w:rsidRDefault="0075539B" w:rsidP="0075539B"/>
    <w:p w:rsidR="0075539B" w:rsidRDefault="0075539B" w:rsidP="0075539B">
      <w:pPr>
        <w:pStyle w:val="Nadpis2"/>
        <w:ind w:left="0"/>
        <w:jc w:val="left"/>
        <w:rPr>
          <w:rFonts w:ascii="Times New Roman" w:hAnsi="Times New Roman"/>
          <w:b/>
          <w:u w:val="single"/>
        </w:rPr>
      </w:pPr>
      <w:r>
        <w:rPr>
          <w:rFonts w:ascii="Times New Roman" w:hAnsi="Times New Roman"/>
          <w:b/>
          <w:u w:val="single"/>
        </w:rPr>
        <w:t>Klasifikace ve vyučovacích předmětech s převahou teoretického zaměření</w:t>
      </w:r>
    </w:p>
    <w:p w:rsidR="0075539B" w:rsidRDefault="0075539B" w:rsidP="0075539B">
      <w:r>
        <w:t>Převahu teoretického zaměření mají jazykové, společenskovědní, přírodovědné předměty a matematika.</w:t>
      </w:r>
    </w:p>
    <w:p w:rsidR="0075539B" w:rsidRDefault="0075539B" w:rsidP="0075539B">
      <w:r>
        <w:t>Při klasifikaci výsledků ve vyučovacích předmětech s převahou teoretického zaměření se v souladu s požadavky učebních osnov hodnotí:</w:t>
      </w:r>
    </w:p>
    <w:p w:rsidR="0075539B" w:rsidRDefault="0075539B" w:rsidP="0075539B">
      <w:r>
        <w:t>- ucelenost, přesnost a trvalost osvojení požadovaných poznatků, faktů, pojmů, definic, zákonitostí a vztahů, kvalita a rozsah získaných dovedností vykonávat požadované intelektuální a motorické činnosti,</w:t>
      </w:r>
    </w:p>
    <w:p w:rsidR="0075539B" w:rsidRDefault="0075539B" w:rsidP="0075539B">
      <w:r>
        <w:t>- schopnost uplatňovat osvojené poznatky a dovednosti při řešení teoretických a praktických úkolů, při výkladu a hodnocení společenských a přírodních jevů a zákonitostí,</w:t>
      </w:r>
    </w:p>
    <w:p w:rsidR="0075539B" w:rsidRDefault="0075539B" w:rsidP="0075539B">
      <w:r>
        <w:t>- kvalita myšlení, především jeho logika, samostatnost a tvořivost,</w:t>
      </w:r>
    </w:p>
    <w:p w:rsidR="0075539B" w:rsidRDefault="0075539B" w:rsidP="0075539B">
      <w:r>
        <w:t>- aktivita v přístupu k činnostem, zájem o ně a vztah k nim,</w:t>
      </w:r>
    </w:p>
    <w:p w:rsidR="0075539B" w:rsidRDefault="0075539B" w:rsidP="0075539B">
      <w:r>
        <w:t>- přesnost, výstižnost a odborná i jazyková správnost ústního a písemného projevu,</w:t>
      </w:r>
    </w:p>
    <w:p w:rsidR="0075539B" w:rsidRDefault="0075539B" w:rsidP="0075539B">
      <w:r>
        <w:t>- kvalita výsledků činností,</w:t>
      </w:r>
    </w:p>
    <w:p w:rsidR="0075539B" w:rsidRDefault="0075539B" w:rsidP="0075539B">
      <w:r>
        <w:t>- osvojení účinných metod samostatného studia.</w:t>
      </w:r>
    </w:p>
    <w:p w:rsidR="0075539B" w:rsidRDefault="0075539B" w:rsidP="0075539B"/>
    <w:p w:rsidR="0075539B" w:rsidRDefault="0075539B" w:rsidP="0075539B">
      <w:r>
        <w:t>Výchovně vzdělávací výsledky se klasifikují podle těchto kritérií:</w:t>
      </w:r>
    </w:p>
    <w:p w:rsidR="0075539B" w:rsidRDefault="0075539B" w:rsidP="0075539B"/>
    <w:p w:rsidR="0075539B" w:rsidRDefault="0075539B" w:rsidP="0075539B">
      <w:pPr>
        <w:rPr>
          <w:b/>
          <w:i/>
        </w:rPr>
      </w:pPr>
      <w:r>
        <w:rPr>
          <w:b/>
          <w:i/>
        </w:rPr>
        <w:t>Stupeň 1 (výborný)</w:t>
      </w:r>
    </w:p>
    <w:p w:rsidR="0075539B" w:rsidRDefault="0075539B" w:rsidP="0075539B">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75539B" w:rsidRDefault="0075539B" w:rsidP="0075539B"/>
    <w:p w:rsidR="0075539B" w:rsidRDefault="0075539B" w:rsidP="0075539B">
      <w:pPr>
        <w:rPr>
          <w:b/>
          <w:i/>
        </w:rPr>
      </w:pPr>
      <w:r>
        <w:rPr>
          <w:b/>
          <w:i/>
        </w:rPr>
        <w:t>Stupeň 2 (chvalitebný)</w:t>
      </w:r>
    </w:p>
    <w:p w:rsidR="0075539B" w:rsidRDefault="0075539B" w:rsidP="0075539B">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color w:val="0000FF"/>
        </w:rPr>
        <w:t xml:space="preserve"> </w:t>
      </w:r>
      <w: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75539B" w:rsidRDefault="0075539B" w:rsidP="0075539B"/>
    <w:p w:rsidR="00456C3E" w:rsidRDefault="00456C3E" w:rsidP="0075539B">
      <w:pPr>
        <w:rPr>
          <w:b/>
          <w:i/>
        </w:rPr>
      </w:pPr>
    </w:p>
    <w:p w:rsidR="00456C3E" w:rsidRDefault="00456C3E" w:rsidP="0075539B">
      <w:pPr>
        <w:rPr>
          <w:b/>
          <w:i/>
        </w:rPr>
      </w:pPr>
    </w:p>
    <w:p w:rsidR="0075539B" w:rsidRDefault="0075539B" w:rsidP="0075539B">
      <w:pPr>
        <w:rPr>
          <w:b/>
          <w:i/>
        </w:rPr>
      </w:pPr>
      <w:r>
        <w:rPr>
          <w:b/>
          <w:i/>
        </w:rPr>
        <w:lastRenderedPageBreak/>
        <w:t>Stupeň 3 (dobrý)</w:t>
      </w:r>
    </w:p>
    <w:p w:rsidR="0075539B" w:rsidRDefault="0075539B" w:rsidP="0075539B">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75539B" w:rsidRDefault="0075539B" w:rsidP="0075539B"/>
    <w:p w:rsidR="0075539B" w:rsidRDefault="0075539B" w:rsidP="0075539B"/>
    <w:p w:rsidR="0075539B" w:rsidRDefault="0075539B" w:rsidP="0075539B">
      <w:pPr>
        <w:rPr>
          <w:i/>
        </w:rPr>
      </w:pPr>
      <w:r>
        <w:rPr>
          <w:b/>
          <w:i/>
        </w:rPr>
        <w:t>Stupeň 4 (dostatečný</w:t>
      </w:r>
      <w:r>
        <w:rPr>
          <w:i/>
        </w:rPr>
        <w:t>)</w:t>
      </w:r>
    </w:p>
    <w:p w:rsidR="0075539B" w:rsidRDefault="0075539B" w:rsidP="0075539B">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75539B" w:rsidRDefault="0075539B" w:rsidP="0075539B"/>
    <w:p w:rsidR="0075539B" w:rsidRDefault="0075539B" w:rsidP="0075539B">
      <w:pPr>
        <w:rPr>
          <w:b/>
          <w:i/>
        </w:rPr>
      </w:pPr>
      <w:r>
        <w:rPr>
          <w:b/>
          <w:i/>
        </w:rPr>
        <w:t>Stupeň 5 (nedostatečný)</w:t>
      </w:r>
    </w:p>
    <w:p w:rsidR="0075539B" w:rsidRDefault="0075539B" w:rsidP="0075539B">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75539B" w:rsidRDefault="0075539B" w:rsidP="0075539B">
      <w:pPr>
        <w:rPr>
          <w:color w:val="0000FF"/>
        </w:rPr>
      </w:pPr>
    </w:p>
    <w:p w:rsidR="0075539B" w:rsidRDefault="0075539B" w:rsidP="0075539B">
      <w:pPr>
        <w:pStyle w:val="Zkladntext"/>
        <w:rPr>
          <w:b/>
          <w:u w:val="single"/>
        </w:rPr>
      </w:pPr>
      <w:r>
        <w:rPr>
          <w:b/>
          <w:u w:val="single"/>
        </w:rPr>
        <w:t>8.2 Klasifikace ve vyučovacích předmětech s převahou praktického zaměření.</w:t>
      </w:r>
    </w:p>
    <w:p w:rsidR="0075539B" w:rsidRDefault="0075539B" w:rsidP="0075539B">
      <w:r>
        <w:t>Převahu praktické činnosti mají v základní škole pracovní vyučování, praktika, základy techniky, domácí nauky.</w:t>
      </w:r>
    </w:p>
    <w:p w:rsidR="0075539B" w:rsidRDefault="0075539B" w:rsidP="0075539B">
      <w:r>
        <w:t>Při klasifikaci v předmětech uvedených v s převahou praktického zaměření v souladu s požadavky učebních osnov se hodnotí:</w:t>
      </w:r>
    </w:p>
    <w:p w:rsidR="0075539B" w:rsidRDefault="0075539B" w:rsidP="0075539B">
      <w:r>
        <w:t>- vztah k práci, k pracovnímu kolektivu a k praktickým činnostem,</w:t>
      </w:r>
    </w:p>
    <w:p w:rsidR="0075539B" w:rsidRDefault="0075539B" w:rsidP="0075539B">
      <w:r>
        <w:t>- osvojení praktických dovedností a návyků, zvládnutí účelných způsobů práce,</w:t>
      </w:r>
    </w:p>
    <w:p w:rsidR="0075539B" w:rsidRDefault="0075539B" w:rsidP="0075539B">
      <w:r>
        <w:t>- využití získaných teoretických vědomostí v praktických činnostech,</w:t>
      </w:r>
    </w:p>
    <w:p w:rsidR="0075539B" w:rsidRDefault="0075539B" w:rsidP="0075539B">
      <w:r>
        <w:t>- aktivita, samostatnost, tvořivost, iniciativa v praktických činnostech,</w:t>
      </w:r>
    </w:p>
    <w:p w:rsidR="0075539B" w:rsidRDefault="0075539B" w:rsidP="0075539B">
      <w:r>
        <w:t>- kvalita výsledků činností,</w:t>
      </w:r>
    </w:p>
    <w:p w:rsidR="0075539B" w:rsidRDefault="0075539B" w:rsidP="0075539B">
      <w:r>
        <w:t>- organizace vlastní práce a pracoviště, udržování pořádku na pracovišti,</w:t>
      </w:r>
    </w:p>
    <w:p w:rsidR="0075539B" w:rsidRDefault="0075539B" w:rsidP="0075539B">
      <w:r>
        <w:t>- dodržování předpisů o bezpečnosti a ochraně zdraví při práci a péče o životní prostředí,</w:t>
      </w:r>
    </w:p>
    <w:p w:rsidR="0075539B" w:rsidRDefault="0075539B" w:rsidP="0075539B"/>
    <w:p w:rsidR="00456C3E" w:rsidRDefault="00456C3E" w:rsidP="0075539B"/>
    <w:p w:rsidR="00456C3E" w:rsidRDefault="00456C3E" w:rsidP="0075539B"/>
    <w:p w:rsidR="0075539B" w:rsidRDefault="0075539B" w:rsidP="0075539B">
      <w:r>
        <w:lastRenderedPageBreak/>
        <w:t>Výchovně vzdělávací výsledky se klasifikují podle těchto kritérií:</w:t>
      </w:r>
    </w:p>
    <w:p w:rsidR="0075539B" w:rsidRDefault="0075539B" w:rsidP="0075539B"/>
    <w:p w:rsidR="0075539B" w:rsidRDefault="0075539B" w:rsidP="0075539B">
      <w:pPr>
        <w:rPr>
          <w:b/>
          <w:i/>
        </w:rPr>
      </w:pPr>
      <w:r>
        <w:rPr>
          <w:b/>
          <w:i/>
        </w:rPr>
        <w:t xml:space="preserve">Stupeň 1 </w:t>
      </w:r>
      <w:proofErr w:type="gramStart"/>
      <w:r>
        <w:rPr>
          <w:b/>
          <w:i/>
        </w:rPr>
        <w:t>( výborný</w:t>
      </w:r>
      <w:proofErr w:type="gramEnd"/>
      <w:r>
        <w:rPr>
          <w:b/>
          <w:i/>
        </w:rPr>
        <w:t>)</w:t>
      </w:r>
    </w:p>
    <w:p w:rsidR="0075539B" w:rsidRDefault="0075539B" w:rsidP="0075539B">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75539B" w:rsidRDefault="0075539B" w:rsidP="0075539B"/>
    <w:p w:rsidR="0075539B" w:rsidRDefault="0075539B" w:rsidP="0075539B">
      <w:pPr>
        <w:rPr>
          <w:b/>
          <w:i/>
        </w:rPr>
      </w:pPr>
      <w:r>
        <w:rPr>
          <w:b/>
          <w:i/>
        </w:rPr>
        <w:t>Stupeň 2 (chvalitebný)</w:t>
      </w:r>
    </w:p>
    <w:p w:rsidR="0075539B" w:rsidRDefault="0075539B" w:rsidP="0075539B">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 xml:space="preserve">vlastní práci, pracoviště udržuje v pořádku. Uvědoměle udržuje předpisy o bezpečnosti a ochraně zdraví při práci a stará se o životní prostředí. Při hospodárném využívání surovin, materiálů a energie se dopouští malých </w:t>
      </w:r>
      <w:proofErr w:type="spellStart"/>
      <w:proofErr w:type="gramStart"/>
      <w:r>
        <w:t>chyb.Překážky</w:t>
      </w:r>
      <w:proofErr w:type="spellEnd"/>
      <w:proofErr w:type="gramEnd"/>
      <w:r>
        <w:t xml:space="preserve"> v práci překonává s občasnou pomocí učitele.</w:t>
      </w:r>
    </w:p>
    <w:p w:rsidR="0075539B" w:rsidRDefault="0075539B" w:rsidP="0075539B"/>
    <w:p w:rsidR="0075539B" w:rsidRDefault="0075539B" w:rsidP="0075539B">
      <w:pPr>
        <w:rPr>
          <w:b/>
          <w:i/>
        </w:rPr>
      </w:pPr>
      <w:r>
        <w:rPr>
          <w:b/>
          <w:i/>
        </w:rPr>
        <w:t>Stupeň 3 (dobrý)</w:t>
      </w:r>
    </w:p>
    <w:p w:rsidR="0075539B" w:rsidRDefault="0075539B" w:rsidP="0075539B">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75539B" w:rsidRDefault="0075539B" w:rsidP="0075539B"/>
    <w:p w:rsidR="0075539B" w:rsidRDefault="0075539B" w:rsidP="0075539B">
      <w:pPr>
        <w:rPr>
          <w:b/>
          <w:i/>
        </w:rPr>
      </w:pPr>
      <w:r>
        <w:rPr>
          <w:b/>
          <w:i/>
        </w:rPr>
        <w:t>Stupeň 4 (dostatečný)</w:t>
      </w:r>
    </w:p>
    <w:p w:rsidR="0075539B" w:rsidRDefault="0075539B" w:rsidP="0075539B">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75539B" w:rsidRDefault="0075539B" w:rsidP="0075539B"/>
    <w:p w:rsidR="0075539B" w:rsidRDefault="0075539B" w:rsidP="0075539B">
      <w:pPr>
        <w:rPr>
          <w:b/>
          <w:i/>
        </w:rPr>
      </w:pPr>
      <w:r>
        <w:rPr>
          <w:b/>
          <w:i/>
        </w:rPr>
        <w:t>Stupeň 5 (nedostatečný)</w:t>
      </w:r>
    </w:p>
    <w:p w:rsidR="0075539B" w:rsidRDefault="0075539B" w:rsidP="0075539B">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color w:val="0000FF"/>
        </w:rPr>
        <w:t xml:space="preserve"> </w:t>
      </w:r>
      <w:r>
        <w:t xml:space="preserve">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w:t>
      </w:r>
      <w:proofErr w:type="gramStart"/>
      <w:r>
        <w:t>energie..</w:t>
      </w:r>
      <w:proofErr w:type="gramEnd"/>
    </w:p>
    <w:p w:rsidR="0075539B" w:rsidRDefault="0075539B" w:rsidP="0075539B">
      <w:pPr>
        <w:rPr>
          <w:color w:val="0000FF"/>
        </w:rPr>
      </w:pPr>
    </w:p>
    <w:p w:rsidR="0075539B" w:rsidRDefault="0075539B" w:rsidP="0075539B">
      <w:pPr>
        <w:rPr>
          <w:b/>
          <w:u w:val="single"/>
        </w:rPr>
      </w:pPr>
      <w:r>
        <w:rPr>
          <w:b/>
          <w:u w:val="single"/>
        </w:rPr>
        <w:t>9. 3 Klasifikace ve vyučovacích předmětech s převahou výchovného zaměření</w:t>
      </w:r>
    </w:p>
    <w:p w:rsidR="0075539B" w:rsidRDefault="0075539B" w:rsidP="0075539B">
      <w:r>
        <w:t>Převahu výchovného zaměření mají: výtvarná výchova, hudební výchova a zpěv, tělesná a sportovní výchova.</w:t>
      </w:r>
    </w:p>
    <w:p w:rsidR="0075539B" w:rsidRDefault="0075539B" w:rsidP="0075539B">
      <w:r>
        <w:t>Žák zařazený do zvláštní tělesné výchovy se při částečném uvolnění nebo úlevách doporučených lékařem klasifikuje s přihlédnutím ke zdravotnímu stavu.</w:t>
      </w:r>
    </w:p>
    <w:p w:rsidR="0075539B" w:rsidRDefault="0075539B" w:rsidP="0075539B">
      <w:r>
        <w:t>Při klasifikaci v předmětech s převahou výchovného zaměření se v souladu s požadavky učebních osnov hodnotí:</w:t>
      </w:r>
    </w:p>
    <w:p w:rsidR="0075539B" w:rsidRDefault="0075539B" w:rsidP="0075539B">
      <w:r>
        <w:t>- stupeň tvořivosti a samostatnosti projevu,</w:t>
      </w:r>
    </w:p>
    <w:p w:rsidR="0075539B" w:rsidRDefault="0075539B" w:rsidP="0075539B">
      <w:r>
        <w:t>- osvojení potřebných vědomostí, zkušeností, činností a jejich tvořivá aplikace,</w:t>
      </w:r>
    </w:p>
    <w:p w:rsidR="0075539B" w:rsidRDefault="0075539B" w:rsidP="0075539B">
      <w:r>
        <w:t>- poznání zákonitostí daných činností a jejich uplatňování ve vlastní činnosti,</w:t>
      </w:r>
    </w:p>
    <w:p w:rsidR="0075539B" w:rsidRDefault="0075539B" w:rsidP="0075539B">
      <w:r>
        <w:t>- kvalita projevu,</w:t>
      </w:r>
    </w:p>
    <w:p w:rsidR="0075539B" w:rsidRDefault="0075539B" w:rsidP="0075539B">
      <w:r>
        <w:t>- vztah žáka k činnostem a zájem o ně,</w:t>
      </w:r>
    </w:p>
    <w:p w:rsidR="0075539B" w:rsidRDefault="0075539B" w:rsidP="0075539B">
      <w:r>
        <w:t>- estetické vnímání, přístup k uměleckému dílu a k estetice ostatní společnosti,</w:t>
      </w:r>
    </w:p>
    <w:p w:rsidR="0075539B" w:rsidRDefault="0075539B" w:rsidP="0075539B">
      <w:r>
        <w:t>- v tělesné výchově s přihlédnutím ke zdravotnímu stavu žáka všeobecná, tělesná zdatnost, výkonnost a jeho péče o vlastní zdraví.</w:t>
      </w:r>
    </w:p>
    <w:p w:rsidR="0075539B" w:rsidRDefault="0075539B" w:rsidP="0075539B"/>
    <w:p w:rsidR="0075539B" w:rsidRDefault="0075539B" w:rsidP="0075539B">
      <w:r>
        <w:t>Výchovně vzdělávací výsledky se klasifikují podle těchto kritérií:</w:t>
      </w:r>
    </w:p>
    <w:p w:rsidR="0075539B" w:rsidRDefault="0075539B" w:rsidP="0075539B"/>
    <w:p w:rsidR="0075539B" w:rsidRDefault="0075539B" w:rsidP="0075539B">
      <w:pPr>
        <w:rPr>
          <w:b/>
          <w:i/>
        </w:rPr>
      </w:pPr>
      <w:r>
        <w:rPr>
          <w:b/>
          <w:i/>
        </w:rPr>
        <w:t>Stupeň 1 (výborný)</w:t>
      </w:r>
    </w:p>
    <w:p w:rsidR="0075539B" w:rsidRDefault="0075539B" w:rsidP="0075539B">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75539B" w:rsidRDefault="0075539B" w:rsidP="0075539B"/>
    <w:p w:rsidR="0075539B" w:rsidRDefault="0075539B" w:rsidP="0075539B">
      <w:pPr>
        <w:rPr>
          <w:b/>
          <w:i/>
        </w:rPr>
      </w:pPr>
      <w:r>
        <w:rPr>
          <w:b/>
          <w:i/>
        </w:rPr>
        <w:t>Stupeň 2 (chvalitebný)</w:t>
      </w:r>
    </w:p>
    <w:p w:rsidR="0075539B" w:rsidRDefault="0075539B" w:rsidP="0075539B">
      <w: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t>osnov.Žák</w:t>
      </w:r>
      <w:proofErr w:type="spellEnd"/>
      <w:proofErr w:type="gramEnd"/>
      <w:r>
        <w:t xml:space="preserve"> tvořivě aplikuje osvojené vědomosti, dovednosti a návyky v nových úkolech. Má aktivní zájem o umění, o estetiku a tělesnou zdatnost. Rozvíjí si v požadované míře estetický vkus, brannost a tělesnou zdatnost.</w:t>
      </w:r>
    </w:p>
    <w:p w:rsidR="0075539B" w:rsidRDefault="0075539B" w:rsidP="0075539B"/>
    <w:p w:rsidR="0075539B" w:rsidRDefault="0075539B" w:rsidP="0075539B">
      <w:pPr>
        <w:rPr>
          <w:b/>
          <w:i/>
        </w:rPr>
      </w:pPr>
      <w:r>
        <w:rPr>
          <w:b/>
          <w:i/>
        </w:rPr>
        <w:t>Stupeň 3 (dobrý)</w:t>
      </w:r>
    </w:p>
    <w:p w:rsidR="0075539B" w:rsidRDefault="0075539B" w:rsidP="0075539B">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75539B" w:rsidRDefault="0075539B" w:rsidP="0075539B"/>
    <w:p w:rsidR="0075539B" w:rsidRDefault="0075539B" w:rsidP="0075539B">
      <w:pPr>
        <w:rPr>
          <w:b/>
          <w:i/>
        </w:rPr>
      </w:pPr>
      <w:r>
        <w:rPr>
          <w:b/>
          <w:i/>
        </w:rPr>
        <w:t>Stupeň 4 (dostatečný)</w:t>
      </w:r>
    </w:p>
    <w:p w:rsidR="0075539B" w:rsidRDefault="0075539B" w:rsidP="0075539B">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rsidR="0075539B" w:rsidRDefault="0075539B" w:rsidP="0075539B"/>
    <w:p w:rsidR="0075539B" w:rsidRDefault="0075539B" w:rsidP="0075539B">
      <w:pPr>
        <w:rPr>
          <w:b/>
          <w:i/>
        </w:rPr>
      </w:pPr>
      <w:r>
        <w:rPr>
          <w:b/>
          <w:i/>
        </w:rPr>
        <w:t>Stupeň 5 (nedostatečný)</w:t>
      </w:r>
    </w:p>
    <w:p w:rsidR="0075539B" w:rsidRDefault="0075539B" w:rsidP="0075539B">
      <w:r>
        <w:lastRenderedPageBreak/>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75539B" w:rsidRDefault="0075539B" w:rsidP="0075539B"/>
    <w:p w:rsidR="0075539B" w:rsidRDefault="0075539B" w:rsidP="0075539B">
      <w:pPr>
        <w:rPr>
          <w:b/>
        </w:rPr>
      </w:pPr>
      <w:r>
        <w:rPr>
          <w:b/>
        </w:rPr>
        <w:t>4. Celkové hodnocení žáka se na vysvědčení vyjadřuje stupni:</w:t>
      </w:r>
    </w:p>
    <w:p w:rsidR="0075539B" w:rsidRDefault="0075539B" w:rsidP="0075539B"/>
    <w:p w:rsidR="0075539B" w:rsidRDefault="0075539B" w:rsidP="0075539B">
      <w:r>
        <w:t>a) prospěl (a) s vyznamenáním,</w:t>
      </w:r>
    </w:p>
    <w:p w:rsidR="0075539B" w:rsidRDefault="0075539B" w:rsidP="0075539B">
      <w:r>
        <w:t>b) prospěl (a),</w:t>
      </w:r>
    </w:p>
    <w:p w:rsidR="0075539B" w:rsidRDefault="0075539B" w:rsidP="0075539B">
      <w:r>
        <w:t>c) neprospěl (a)</w:t>
      </w:r>
    </w:p>
    <w:p w:rsidR="0075539B" w:rsidRDefault="0075539B" w:rsidP="0075539B">
      <w:r>
        <w:t>d) nehodnocen (a).</w:t>
      </w:r>
    </w:p>
    <w:p w:rsidR="0075539B" w:rsidRDefault="0075539B" w:rsidP="0075539B"/>
    <w:p w:rsidR="0075539B" w:rsidRDefault="0075539B" w:rsidP="0075539B">
      <w:r>
        <w:t>Žák je hodnocen stupněm</w:t>
      </w:r>
    </w:p>
    <w:p w:rsidR="0075539B" w:rsidRDefault="0075539B" w:rsidP="0075539B"/>
    <w:p w:rsidR="0075539B" w:rsidRDefault="0075539B" w:rsidP="0075539B">
      <w: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t>1,5 a</w:t>
        </w:r>
      </w:smartTag>
      <w:r>
        <w:t xml:space="preserve"> jeho chování je hodnoceno stupněm velmi dobré, v případě použití slovního hodnocení nebo kombinace slovního hodnocení a klasifikace postupuje škola podle pravidel hodnocení žáků podle § 14 odst. 2 vyhlášky,</w:t>
      </w:r>
    </w:p>
    <w:p w:rsidR="0075539B" w:rsidRDefault="0075539B" w:rsidP="0075539B"/>
    <w:p w:rsidR="0075539B" w:rsidRDefault="0075539B" w:rsidP="0075539B">
      <w:r>
        <w:t>b) prospěl(a), není-li v žádném z povinných předmětů stanovených školním vzdělávacím programem hodnocen na vysvědčení stupněm prospěchu 5 - nedostatečný nebo odpovídajícím slovním hodnocením,</w:t>
      </w:r>
    </w:p>
    <w:p w:rsidR="0075539B" w:rsidRDefault="0075539B" w:rsidP="0075539B"/>
    <w:p w:rsidR="0075539B" w:rsidRDefault="0075539B" w:rsidP="0075539B">
      <w: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75539B" w:rsidRDefault="0075539B" w:rsidP="0075539B"/>
    <w:p w:rsidR="0075539B" w:rsidRDefault="0075539B" w:rsidP="0075539B">
      <w:r>
        <w:t>d) nehodnocen(a), není-li možné žáka hodnotit z některého z povinných předmětů stanovených školním vzdělávacím programem na konci prvního pololetí.</w:t>
      </w:r>
    </w:p>
    <w:p w:rsidR="0075539B" w:rsidRDefault="0075539B" w:rsidP="0075539B"/>
    <w:p w:rsidR="0075539B" w:rsidRDefault="0075539B" w:rsidP="0075539B">
      <w:r>
        <w:t>6.Při hodnocení žáků cizinců, kteří plní v České republice povinnou školní docházku, se úroveň znalosti českého jazyka považuje za závažnou souvislost podle odstavců 2 a 4, která ovlivňuje jejich výkon.</w:t>
      </w:r>
    </w:p>
    <w:p w:rsidR="0075539B" w:rsidRDefault="0075539B" w:rsidP="0075539B"/>
    <w:p w:rsidR="0075539B" w:rsidRDefault="0075539B" w:rsidP="0075539B">
      <w:r>
        <w:t>7.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75539B" w:rsidRDefault="0075539B" w:rsidP="0075539B"/>
    <w:p w:rsidR="0075539B" w:rsidRDefault="0075539B" w:rsidP="0075539B"/>
    <w:p w:rsidR="0075539B" w:rsidRDefault="0075539B" w:rsidP="0075539B"/>
    <w:p w:rsidR="0075539B" w:rsidRDefault="0075539B" w:rsidP="0075539B"/>
    <w:p w:rsidR="0075539B" w:rsidRDefault="0075539B" w:rsidP="0075539B">
      <w:pPr>
        <w:rPr>
          <w:b/>
          <w:u w:val="single"/>
        </w:rPr>
      </w:pPr>
      <w:r>
        <w:rPr>
          <w:b/>
          <w:u w:val="single"/>
        </w:rPr>
        <w:t>10. Zásady pro používání slovního hodnocení včetně předem stanovených kritérií</w:t>
      </w:r>
    </w:p>
    <w:p w:rsidR="0075539B" w:rsidRDefault="0075539B" w:rsidP="0075539B"/>
    <w:p w:rsidR="0075539B" w:rsidRDefault="0075539B" w:rsidP="0075539B">
      <w:r>
        <w:t>10.1. O slovním hodnocení výsledků vzdělávání žáka na vysvědčení rozhoduje ředitel školy se souhlasem školské rady a po projednání v pedagogické radě.</w:t>
      </w:r>
    </w:p>
    <w:p w:rsidR="0075539B" w:rsidRDefault="0075539B" w:rsidP="0075539B">
      <w:r>
        <w:t>10.2.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75539B" w:rsidRDefault="0075539B" w:rsidP="0075539B">
      <w:r>
        <w:lastRenderedPageBreak/>
        <w:t>10.3. Je-li žák hodnocen slovně, převede třídní učitel po projednání s vyučujícími ostatních předmětů slovní hodnocení do klasifikace pro účely přijímacího řízení ke střednímu vzdělávání.</w:t>
      </w:r>
    </w:p>
    <w:p w:rsidR="0075539B" w:rsidRDefault="0075539B" w:rsidP="0075539B">
      <w:r>
        <w:t>10.4. U žáka s vývojovou poruchou učení rozhodne ředitel školy o použití slovního hodnocení na základě žádosti zákonného zástupce žáka.</w:t>
      </w:r>
    </w:p>
    <w:p w:rsidR="0075539B" w:rsidRDefault="0075539B" w:rsidP="0075539B">
      <w:pPr>
        <w:pStyle w:val="Odstavecaut"/>
        <w:tabs>
          <w:tab w:val="clear" w:pos="360"/>
          <w:tab w:val="left" w:pos="708"/>
        </w:tabs>
        <w:spacing w:before="0"/>
        <w:jc w:val="left"/>
        <w:rPr>
          <w:strike/>
        </w:rPr>
      </w:pPr>
      <w: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75539B" w:rsidRDefault="0075539B" w:rsidP="0075539B">
      <w:pPr>
        <w:pStyle w:val="Zkladntext"/>
        <w:rPr>
          <w:b/>
          <w:i/>
        </w:rPr>
      </w:pPr>
    </w:p>
    <w:p w:rsidR="0075539B" w:rsidRDefault="0075539B" w:rsidP="0075539B">
      <w:r>
        <w:t>10.5. Zásady pro vzájemné převedení klasifikace a slovního hodnocení</w:t>
      </w:r>
    </w:p>
    <w:p w:rsidR="0075539B" w:rsidRDefault="0075539B" w:rsidP="0075539B">
      <w:pPr>
        <w:rPr>
          <w:sz w:val="20"/>
        </w:rPr>
      </w:pPr>
    </w:p>
    <w:p w:rsidR="0075539B" w:rsidRDefault="0075539B" w:rsidP="0075539B"/>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6"/>
        <w:gridCol w:w="5559"/>
      </w:tblGrid>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r>
              <w:rPr>
                <w:lang w:eastAsia="en-US"/>
              </w:rPr>
              <w:t>Prospěch</w:t>
            </w:r>
          </w:p>
          <w:p w:rsidR="0075539B" w:rsidRDefault="0075539B">
            <w:pPr>
              <w:spacing w:line="276" w:lineRule="auto"/>
              <w:rPr>
                <w:b/>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b/>
                <w:lang w:eastAsia="en-US"/>
              </w:rPr>
            </w:pPr>
            <w:r>
              <w:rPr>
                <w:b/>
                <w:lang w:eastAsia="en-US"/>
              </w:rPr>
              <w:t>Ovládnutí učiva</w:t>
            </w: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ovládá bezpečně</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ovládá</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v podstatě ovládá</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ovládá se značnými mezerami</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neovládá</w:t>
            </w: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b/>
                <w:lang w:eastAsia="en-US"/>
              </w:rPr>
            </w:pPr>
            <w:r>
              <w:rPr>
                <w:b/>
                <w:lang w:eastAsia="en-US"/>
              </w:rPr>
              <w:t>Myšlení</w:t>
            </w: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pohotový, bystrý, dobře chápe souvislosti, samostatný</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uvažuje celkem samostatně</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menší samostatnost v myšlení</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nesamostatné myšlení, pouze s nápovědou</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odpovídá nesprávně i na návodné otázky</w:t>
            </w: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b/>
                <w:lang w:eastAsia="en-US"/>
              </w:rPr>
            </w:pPr>
            <w:r>
              <w:rPr>
                <w:b/>
                <w:lang w:eastAsia="en-US"/>
              </w:rPr>
              <w:t>Vyjadřování</w:t>
            </w: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výstižné a poměrně přesné</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celkem výstižné</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myšlenky vyjadřuje ne dost přesně</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myšlenky vyjadřuje se značnými obtížemi</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nedokáže se samostatně vyjádřit, i na návodné otázky odpovídá nesprávně</w:t>
            </w: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b/>
                <w:lang w:eastAsia="en-US"/>
              </w:rPr>
            </w:pPr>
            <w:r>
              <w:rPr>
                <w:b/>
                <w:lang w:eastAsia="en-US"/>
              </w:rPr>
              <w:t>Celková aplikace vědomostí</w:t>
            </w: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lastRenderedPageBreak/>
              <w:t>1 – výborný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užívá vědomostí a spolehlivě a uvědoměle dovedností, pracuje samostatně, přesně a s jistotou</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dovede používat vědomosti a dovednosti při řešení úkolů, dopouští se jen menších chyb</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řeší úkoly s pomocí učitele a s touto pomocí snadno překonává potíže a odstraňuje chyby</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dělá podstatné chyby, nesnadno je překonává</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praktické úkoly nedokáže splnit ani s pomocí</w:t>
            </w: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Aktivita, zájem o učení</w:t>
            </w: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1 – výborný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aktivní, učí se svědomitě a se zájmem</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učí se svědomitě</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dobrý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k učení a práci nepotřebuje větších podnětů</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malý zájem o učení, potřebuje stálé podněty</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pomoc a pobízení k učení jsou zatím neúčinné</w:t>
            </w: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r>
              <w:rPr>
                <w:lang w:eastAsia="en-US"/>
              </w:rPr>
              <w:t>Chování</w:t>
            </w:r>
          </w:p>
          <w:p w:rsidR="0075539B" w:rsidRDefault="0075539B">
            <w:pPr>
              <w:spacing w:line="276" w:lineRule="auto"/>
              <w:rPr>
                <w:lang w:eastAsia="en-US"/>
              </w:rPr>
            </w:pPr>
          </w:p>
        </w:tc>
        <w:tc>
          <w:tcPr>
            <w:tcW w:w="5559" w:type="dxa"/>
            <w:tcBorders>
              <w:top w:val="single" w:sz="6" w:space="0" w:color="auto"/>
              <w:left w:val="single" w:sz="6" w:space="0" w:color="auto"/>
              <w:bottom w:val="single" w:sz="6" w:space="0" w:color="auto"/>
              <w:right w:val="single" w:sz="6" w:space="0" w:color="auto"/>
            </w:tcBorders>
          </w:tcPr>
          <w:p w:rsidR="0075539B" w:rsidRDefault="0075539B">
            <w:pPr>
              <w:spacing w:line="276" w:lineRule="auto"/>
              <w:rPr>
                <w:lang w:eastAsia="en-US"/>
              </w:rPr>
            </w:pP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1 – velmi dobré</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Uvědoměle dodržuje pravidla chování a ustanovení vnitřního řádu školy. Méně závažných přestupků se dopouští ojediněle. Žák je však přístupný výchovnému působení a snaží se své chyby napravit.</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2 - uspokojivé</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5539B" w:rsidTr="0075539B">
        <w:tc>
          <w:tcPr>
            <w:tcW w:w="3936"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3 - neuspokojivé</w:t>
            </w:r>
          </w:p>
        </w:tc>
        <w:tc>
          <w:tcPr>
            <w:tcW w:w="5559" w:type="dxa"/>
            <w:tcBorders>
              <w:top w:val="single" w:sz="6" w:space="0" w:color="auto"/>
              <w:left w:val="single" w:sz="6" w:space="0" w:color="auto"/>
              <w:bottom w:val="single" w:sz="6" w:space="0" w:color="auto"/>
              <w:right w:val="single" w:sz="6" w:space="0" w:color="auto"/>
            </w:tcBorders>
            <w:hideMark/>
          </w:tcPr>
          <w:p w:rsidR="0075539B" w:rsidRDefault="0075539B">
            <w:pPr>
              <w:spacing w:line="276" w:lineRule="auto"/>
              <w:rPr>
                <w:lang w:eastAsia="en-US"/>
              </w:rPr>
            </w:pPr>
            <w:r>
              <w:rPr>
                <w:lang w:eastAsia="en-US"/>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75539B" w:rsidRDefault="0075539B" w:rsidP="0075539B"/>
    <w:p w:rsidR="0075539B" w:rsidRDefault="0075539B" w:rsidP="0075539B">
      <w:r>
        <w:t>10.6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75539B" w:rsidRDefault="0075539B" w:rsidP="0075539B">
      <w:pPr>
        <w:rPr>
          <w:b/>
          <w:u w:val="single"/>
        </w:rPr>
      </w:pPr>
    </w:p>
    <w:p w:rsidR="0075539B" w:rsidRDefault="0075539B" w:rsidP="0075539B">
      <w:pPr>
        <w:rPr>
          <w:b/>
          <w:u w:val="single"/>
        </w:rPr>
      </w:pPr>
    </w:p>
    <w:p w:rsidR="00456C3E" w:rsidRDefault="00456C3E" w:rsidP="0075539B">
      <w:pPr>
        <w:rPr>
          <w:b/>
          <w:u w:val="single"/>
        </w:rPr>
      </w:pPr>
    </w:p>
    <w:p w:rsidR="0075539B" w:rsidRDefault="0075539B" w:rsidP="0075539B">
      <w:pPr>
        <w:rPr>
          <w:b/>
          <w:u w:val="single"/>
        </w:rPr>
      </w:pPr>
      <w:r>
        <w:rPr>
          <w:b/>
          <w:u w:val="single"/>
        </w:rPr>
        <w:lastRenderedPageBreak/>
        <w:t>11. Způsob hodnocení žáků se speciálními vzdělávacími potřebami</w:t>
      </w:r>
    </w:p>
    <w:p w:rsidR="0075539B" w:rsidRDefault="0075539B" w:rsidP="0075539B">
      <w:r>
        <w:t>1. Způsob hodnocení a klasifikace žáka vychází ze znalosti příznaků postižení a uplatňuje se ve všech vyučovacích předmětech, ve kterých se projevuje postižení žáka</w:t>
      </w:r>
    </w:p>
    <w:p w:rsidR="0075539B" w:rsidRDefault="0075539B" w:rsidP="0075539B">
      <w: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75539B" w:rsidRDefault="0075539B" w:rsidP="0075539B">
      <w:r>
        <w:t>3. Při klasifikaci žáků se doporučuje upřednostnit širší slovní hodnocení. Způsob hodnocení projedná třídní učitel a výchovný poradce s ostatními vyučujícími.</w:t>
      </w:r>
    </w:p>
    <w:p w:rsidR="0075539B" w:rsidRDefault="0075539B" w:rsidP="0075539B">
      <w:r>
        <w:t>4. Třídní učitel sdělí vhodným způsobem ostatním žákům ve třídě podstatu individuálního přístupu a způsobu hodnocení a klasifikace žáka.</w:t>
      </w:r>
    </w:p>
    <w:p w:rsidR="0075539B" w:rsidRDefault="0075539B" w:rsidP="0075539B">
      <w:r>
        <w:t xml:space="preserve">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t>prací,…</w:t>
      </w:r>
      <w:proofErr w:type="gramEnd"/>
      <w:r>
        <w:t>).</w:t>
      </w:r>
    </w:p>
    <w:p w:rsidR="0075539B" w:rsidRDefault="0075539B" w:rsidP="0075539B">
      <w:r>
        <w:t>6. Podle druhu postižení využívá speciální metody, postupy, formy a prostředky vzdělávání a hodnocení, kompenzační, rehabilitační a učební pomůcky, speciální učebnice a didaktické materiály.</w:t>
      </w:r>
    </w:p>
    <w:p w:rsidR="0075539B" w:rsidRDefault="0075539B" w:rsidP="0075539B"/>
    <w:p w:rsidR="0075539B" w:rsidRDefault="0075539B" w:rsidP="0075539B">
      <w:pPr>
        <w:rPr>
          <w:color w:val="0000FF"/>
        </w:rPr>
      </w:pPr>
    </w:p>
    <w:p w:rsidR="0075539B" w:rsidRDefault="0075539B" w:rsidP="0075539B"/>
    <w:p w:rsidR="0075539B" w:rsidRDefault="0075539B" w:rsidP="0075539B">
      <w:pPr>
        <w:rPr>
          <w:b/>
          <w:color w:val="0000FF"/>
        </w:rPr>
      </w:pPr>
      <w:r>
        <w:rPr>
          <w:b/>
          <w:color w:val="0000FF"/>
        </w:rPr>
        <w:t>Odlišnosti pro individuální vzdělávání</w:t>
      </w:r>
    </w:p>
    <w:p w:rsidR="0075539B" w:rsidRDefault="0075539B" w:rsidP="0075539B">
      <w:pPr>
        <w:rPr>
          <w:b/>
          <w:color w:val="0000FF"/>
        </w:rPr>
      </w:pPr>
    </w:p>
    <w:p w:rsidR="0075539B" w:rsidRDefault="0075539B" w:rsidP="0075539B">
      <w:r>
        <w:t>Pokud je ve třídě školy vzděláván individuálně integrovaný žák, vytvoří ředitel školy podmínky odpovídající individuálním vzdělávacím potřebám žáka vedoucí k jeho všestrannému rozvoji.</w:t>
      </w:r>
    </w:p>
    <w:p w:rsidR="0075539B" w:rsidRDefault="0075539B" w:rsidP="0075539B">
      <w:pPr>
        <w:rPr>
          <w:color w:val="0000FF"/>
        </w:rPr>
      </w:pPr>
    </w:p>
    <w:p w:rsidR="0075539B" w:rsidRDefault="0075539B" w:rsidP="0075539B">
      <w:pPr>
        <w:rPr>
          <w:b/>
          <w:color w:val="0000FF"/>
          <w:u w:val="single"/>
        </w:rPr>
      </w:pPr>
      <w:r>
        <w:rPr>
          <w:b/>
          <w:color w:val="0000FF"/>
          <w:u w:val="single"/>
        </w:rPr>
        <w:t>Způsob získávání podkladů pro hodnocení,</w:t>
      </w:r>
    </w:p>
    <w:p w:rsidR="0075539B" w:rsidRDefault="0075539B" w:rsidP="0075539B"/>
    <w:p w:rsidR="0075539B" w:rsidRDefault="0075539B" w:rsidP="0075539B">
      <w:pPr>
        <w:pStyle w:val="Zkladntext21"/>
        <w:spacing w:before="0" w:line="240" w:lineRule="auto"/>
        <w:jc w:val="left"/>
      </w:pPr>
      <w:r>
        <w:t>1. Při celkové klasifikaci přihlíží učitel k věkovým zvláštnostem žáka i k tomu, že žák mohl v průběhu klasifikačního období zakolísat v učebních výkonech pro určitou indispozici.</w:t>
      </w:r>
    </w:p>
    <w:p w:rsidR="0075539B" w:rsidRDefault="0075539B" w:rsidP="0075539B"/>
    <w:p w:rsidR="0075539B" w:rsidRDefault="0075539B" w:rsidP="0075539B">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75539B" w:rsidRDefault="0075539B" w:rsidP="0075539B"/>
    <w:p w:rsidR="0075539B" w:rsidRDefault="0075539B" w:rsidP="0075539B">
      <w:pPr>
        <w:pStyle w:val="Zkladntext21"/>
        <w:spacing w:before="0" w:line="240" w:lineRule="auto"/>
        <w:jc w:val="left"/>
      </w:pPr>
      <w:r>
        <w:t xml:space="preserve">3. Podklady pro hodnocení a klasifikaci získávají </w:t>
      </w:r>
      <w:proofErr w:type="gramStart"/>
      <w:r>
        <w:t>vyučující  zejména</w:t>
      </w:r>
      <w:proofErr w:type="gramEnd"/>
      <w:r>
        <w:t>: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75539B" w:rsidRDefault="0075539B" w:rsidP="0075539B"/>
    <w:p w:rsidR="0075539B" w:rsidRDefault="0075539B" w:rsidP="0075539B">
      <w:r>
        <w:t>4. Žák 2. až 9. ročníku základní školy musí mít z každého předmětu, alespoň tři známky za každé pololetí, z toho nejméně jednu za ústní zkoušení. Známky získávají vyučující průběžně během celého klasifikačního období.</w:t>
      </w:r>
    </w:p>
    <w:p w:rsidR="0075539B" w:rsidRDefault="0075539B" w:rsidP="0075539B">
      <w:r>
        <w:t>Není přípustné ústně přezkušovat žáky koncem klasifikačního období z látky celého tohoto období.</w:t>
      </w:r>
    </w:p>
    <w:p w:rsidR="0075539B" w:rsidRDefault="0075539B" w:rsidP="0075539B">
      <w:r>
        <w:t>Zkoušení je prováděno zásadně před kolektivem třídy, nepřípustné je individuální přezkušování po vyučování v kabinetech. Výjimka je možná jen při diagnostikované vývojové poruše, kdy je tento způsob doporučen ve zprávě psychologa.</w:t>
      </w:r>
    </w:p>
    <w:p w:rsidR="0075539B" w:rsidRDefault="0075539B" w:rsidP="0075539B"/>
    <w:p w:rsidR="0075539B" w:rsidRDefault="0075539B" w:rsidP="0075539B">
      <w:r>
        <w:lastRenderedPageBreak/>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proofErr w:type="gramStart"/>
      <w:r>
        <w:t>žáka</w:t>
      </w:r>
      <w:proofErr w:type="gramEnd"/>
      <w:r>
        <w:t xml:space="preserve"> a to zejména prostřednictvím zápisů do žákovské knížky   - současně se sdělováním známek žákům.</w:t>
      </w:r>
    </w:p>
    <w:p w:rsidR="0075539B" w:rsidRDefault="0075539B" w:rsidP="0075539B">
      <w:pPr>
        <w:rPr>
          <w:i/>
        </w:rPr>
      </w:pPr>
    </w:p>
    <w:p w:rsidR="0075539B" w:rsidRDefault="0075539B" w:rsidP="0075539B">
      <w:pPr>
        <w:pStyle w:val="Zkladntext21"/>
        <w:spacing w:before="0" w:line="240" w:lineRule="auto"/>
        <w:jc w:val="left"/>
      </w:pPr>
      <w:r>
        <w:t>6. Kontrolní písemné práce a další druhy zkoušek rozvrhne učitel rovnoměrně na celý školní rok, aby se nadměrně nenahromadily v určitých obdobích.</w:t>
      </w:r>
    </w:p>
    <w:p w:rsidR="0075539B" w:rsidRDefault="0075539B" w:rsidP="0075539B"/>
    <w:p w:rsidR="0075539B" w:rsidRDefault="0075539B" w:rsidP="0075539B">
      <w: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75539B" w:rsidRDefault="0075539B" w:rsidP="0075539B"/>
    <w:p w:rsidR="0075539B" w:rsidRDefault="0075539B" w:rsidP="0075539B">
      <w:r>
        <w:t>8.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75539B" w:rsidRDefault="0075539B" w:rsidP="0075539B"/>
    <w:p w:rsidR="0075539B" w:rsidRDefault="0075539B" w:rsidP="0075539B">
      <w: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75539B" w:rsidRDefault="0075539B" w:rsidP="0075539B"/>
    <w:p w:rsidR="0075539B" w:rsidRDefault="0075539B" w:rsidP="0075539B">
      <w:r>
        <w:t xml:space="preserve">10. Klasifikační stupeň určí učitel, který vyučuje příslušnému předmětu. Při dlouhodobějším pobytu žáka mimo školu (lázeňské léčení, léčebné pobyty, dočasné umístění v </w:t>
      </w:r>
      <w:proofErr w:type="gramStart"/>
      <w:r>
        <w:t>ústavech,</w:t>
      </w:r>
      <w:proofErr w:type="gramEnd"/>
      <w:r>
        <w:t xml:space="preserve"> apod.) vyučující respektuje známky žáka, které škole sdělí škola při instituci, kde byl žák umístěn; žák se znovu nepřezkušuje.</w:t>
      </w:r>
    </w:p>
    <w:p w:rsidR="0075539B" w:rsidRDefault="0075539B" w:rsidP="0075539B"/>
    <w:p w:rsidR="0075539B" w:rsidRDefault="0075539B" w:rsidP="0075539B">
      <w:r>
        <w:t>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p>
    <w:p w:rsidR="0075539B" w:rsidRDefault="0075539B" w:rsidP="0075539B">
      <w:pPr>
        <w:pStyle w:val="Zkladntext21"/>
        <w:spacing w:before="0" w:line="240" w:lineRule="auto"/>
        <w:jc w:val="left"/>
      </w:pPr>
    </w:p>
    <w:p w:rsidR="0075539B" w:rsidRDefault="0075539B" w:rsidP="0075539B">
      <w:r>
        <w:t>12. Případy zaostávání žáků v učení a nedostatky v jejich chování se projedn</w:t>
      </w:r>
      <w:r w:rsidR="00456C3E">
        <w:t>ávají mezi pedagogy průběžně (v případě potřeby), zejména pak na</w:t>
      </w:r>
      <w:r>
        <w:t xml:space="preserve"> pedagogick</w:t>
      </w:r>
      <w:r w:rsidR="00456C3E">
        <w:t>ých</w:t>
      </w:r>
      <w:r>
        <w:t xml:space="preserve"> rad</w:t>
      </w:r>
      <w:r w:rsidR="00456C3E">
        <w:t xml:space="preserve">ách, </w:t>
      </w:r>
    </w:p>
    <w:p w:rsidR="0075539B" w:rsidRDefault="0075539B" w:rsidP="0075539B"/>
    <w:p w:rsidR="0075539B" w:rsidRDefault="0075539B" w:rsidP="0075539B"/>
    <w:p w:rsidR="0075539B" w:rsidRDefault="0075539B" w:rsidP="0075539B">
      <w:r>
        <w:t>13. Na konci klasifikačního období, v termínu, který určí ředitel školy, nejpozději však 48 hodin před jednáním pedagogické rady o klasifikaci, zapíší učitelé příslušných předmětů číslicí výsledky celkové klasifikace do celkového přehledu a připraví návrhy na umožnění opravných písemných prací nebo ústního zkoušení.</w:t>
      </w:r>
    </w:p>
    <w:p w:rsidR="0075539B" w:rsidRDefault="0075539B" w:rsidP="0075539B"/>
    <w:p w:rsidR="0075539B" w:rsidRDefault="0075539B" w:rsidP="0075539B">
      <w:r>
        <w:t>14. Zákonné zástupce žáka informuje o prospěchu a chování žáka: třídní učitel a učitelé jednotlivých předmětů v polovině prvního a druhého pololetí; třídní učitel nebo učitel, jestliže o to zákonní zástupci žáka požádají.</w:t>
      </w:r>
    </w:p>
    <w:p w:rsidR="0075539B" w:rsidRDefault="0075539B" w:rsidP="0075539B"/>
    <w:p w:rsidR="0075539B" w:rsidRDefault="0075539B" w:rsidP="0075539B">
      <w:pPr>
        <w:pStyle w:val="Zkladntext21"/>
        <w:spacing w:before="0" w:line="240" w:lineRule="auto"/>
        <w:jc w:val="left"/>
      </w:pPr>
      <w:r>
        <w:t xml:space="preserve">15. Informace jsou rodičům předávány převážně při osobním jednání </w:t>
      </w:r>
      <w:r w:rsidR="00456C3E">
        <w:t xml:space="preserve">průběžně, dále pak </w:t>
      </w:r>
      <w:r>
        <w:t xml:space="preserve">na třídních schůzkách. Rodičům, kteří se nemohli dostavit na školou určený termín, poskytnou </w:t>
      </w:r>
      <w:r>
        <w:lastRenderedPageBreak/>
        <w:t>vyučující možnost individuální konzultace. Údaje o klasifikaci a hodnocení chování žáka jsou sdělovány pouze zástupcům žáka, nikoli veřejně.</w:t>
      </w:r>
    </w:p>
    <w:p w:rsidR="0075539B" w:rsidRDefault="0075539B" w:rsidP="0075539B"/>
    <w:p w:rsidR="0075539B" w:rsidRDefault="0075539B" w:rsidP="0075539B">
      <w:r>
        <w:t>16. V případě mimořádného zhoršení prospěchu žáka informuje rodiče vyučující předmětu bezprostředně a prokazatelným způsobem.</w:t>
      </w:r>
    </w:p>
    <w:p w:rsidR="0075539B" w:rsidRDefault="0075539B" w:rsidP="0075539B"/>
    <w:p w:rsidR="0075539B" w:rsidRDefault="0075539B" w:rsidP="0075539B">
      <w:r>
        <w:t>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až do 30.10. dalšího školního roku. Opravené písemné práce musí být předloženy všem žákům a na požádání ve škole také rodičům.</w:t>
      </w:r>
    </w:p>
    <w:p w:rsidR="0075539B" w:rsidRDefault="0075539B" w:rsidP="0075539B"/>
    <w:p w:rsidR="0075539B" w:rsidRDefault="0075539B" w:rsidP="0075539B">
      <w:r>
        <w:t>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w:t>
      </w:r>
    </w:p>
    <w:p w:rsidR="0075539B" w:rsidRDefault="0075539B" w:rsidP="0075539B"/>
    <w:p w:rsidR="0075539B" w:rsidRDefault="0075539B" w:rsidP="0075539B">
      <w:pPr>
        <w:pStyle w:val="Zkladntext21"/>
        <w:spacing w:before="0" w:line="240" w:lineRule="auto"/>
        <w:jc w:val="left"/>
      </w:pPr>
      <w:r>
        <w:t>19. Třídní učitelé jsou povinni seznamovat ostatní vyučující s doporučením psychologických vyšetření, která mají vztah ke způsobu hodnocení a klasifikace žáka a způsobu získávání podkladů. Údaje o nových vyšetřeních jsou součástí zpráv učitelů na pedagogické radě.</w:t>
      </w:r>
    </w:p>
    <w:p w:rsidR="0075539B" w:rsidRDefault="0075539B" w:rsidP="0075539B"/>
    <w:p w:rsidR="0075539B" w:rsidRDefault="0075539B" w:rsidP="0075539B">
      <w:pPr>
        <w:pStyle w:val="Zkladntext21"/>
        <w:spacing w:before="0" w:line="240" w:lineRule="auto"/>
        <w:jc w:val="left"/>
      </w:pPr>
      <w:r>
        <w:t>20. Klasifikace chování</w:t>
      </w:r>
    </w:p>
    <w:p w:rsidR="0075539B" w:rsidRDefault="0075539B" w:rsidP="0075539B">
      <w:pPr>
        <w:rPr>
          <w:i/>
        </w:rPr>
      </w:pPr>
    </w:p>
    <w:p w:rsidR="0075539B" w:rsidRDefault="0075539B" w:rsidP="0075539B">
      <w:pPr>
        <w:pStyle w:val="Zkladntext21"/>
        <w:spacing w:before="0" w:line="240" w:lineRule="auto"/>
        <w:jc w:val="left"/>
      </w:pPr>
      <w:r>
        <w:t>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w:t>
      </w:r>
    </w:p>
    <w:p w:rsidR="0075539B" w:rsidRDefault="0075539B" w:rsidP="0075539B">
      <w:pPr>
        <w:pStyle w:val="Zkladntext21"/>
        <w:spacing w:before="0" w:line="240" w:lineRule="auto"/>
        <w:jc w:val="left"/>
      </w:pPr>
      <w:r>
        <w:t xml:space="preserve"> </w:t>
      </w:r>
    </w:p>
    <w:p w:rsidR="0075539B" w:rsidRDefault="0075539B" w:rsidP="0075539B">
      <w:r>
        <w:t>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w:t>
      </w:r>
    </w:p>
    <w:p w:rsidR="0075539B" w:rsidRDefault="0075539B" w:rsidP="0075539B"/>
    <w:p w:rsidR="0075539B" w:rsidRDefault="0075539B" w:rsidP="0075539B">
      <w:r>
        <w:t>Stupeň 1 (velmi dobré) Žák uvědoměle dodržuje pravidla chování a ustanovení vnitřního řádu školy. Méně závažných přestupků se dopouští ojediněle. Žák je však přístupný výchovnému působení a snaží se své chyby napravit.</w:t>
      </w:r>
    </w:p>
    <w:p w:rsidR="0075539B" w:rsidRDefault="0075539B" w:rsidP="0075539B">
      <w:pPr>
        <w:pStyle w:val="Zkladntext21"/>
        <w:spacing w:before="0" w:line="240" w:lineRule="auto"/>
        <w:jc w:val="left"/>
      </w:pPr>
    </w:p>
    <w:p w:rsidR="0075539B" w:rsidRDefault="0075539B" w:rsidP="0075539B">
      <w:r>
        <w:t xml:space="preserve">Stupeň 2 (uspokojivé) Chování žáka je v rozporu s pravidly chování a s ustanoveními školního řádu. Žák se dopustí závažného přestupku proti pravidlům slušného chování nebo školního </w:t>
      </w:r>
      <w:proofErr w:type="gramStart"/>
      <w:r>
        <w:t xml:space="preserve">řádu;   </w:t>
      </w:r>
      <w:proofErr w:type="gramEnd"/>
      <w:r>
        <w:t>nebo se opakovaně dopustí méně závažných přestupků. Zpravidla se přes důtku třídního učitele školy dopouští dalších přestupků, narušuje výchovně vzdělávací činnost školy. Ohrožuje bezpečnost a zdraví svoje, nebo jiných osob.</w:t>
      </w:r>
    </w:p>
    <w:p w:rsidR="0075539B" w:rsidRDefault="0075539B" w:rsidP="0075539B"/>
    <w:p w:rsidR="0075539B" w:rsidRDefault="0075539B" w:rsidP="0075539B">
      <w:r>
        <w:t>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75539B" w:rsidRDefault="0075539B" w:rsidP="0075539B"/>
    <w:p w:rsidR="0075539B" w:rsidRDefault="0075539B" w:rsidP="0075539B">
      <w:pPr>
        <w:rPr>
          <w:b/>
          <w:color w:val="0000FF"/>
          <w:u w:val="single"/>
        </w:rPr>
      </w:pPr>
      <w:r>
        <w:rPr>
          <w:b/>
          <w:color w:val="0000FF"/>
          <w:u w:val="single"/>
        </w:rPr>
        <w:t>V. Pravidla chování žáků</w:t>
      </w:r>
    </w:p>
    <w:p w:rsidR="0075539B" w:rsidRDefault="0075539B" w:rsidP="0075539B"/>
    <w:p w:rsidR="0075539B" w:rsidRDefault="0075539B" w:rsidP="0075539B">
      <w:r>
        <w:t>1. Žák se ve škole chová slušně k dospělým i jiným žákům školy, dbá pokynů pedagogických pracovníků, dodržuje školní řád, řády odborných učeben. Chová se tak, aby neohrozil zdraví svoje, ani jiných osob.</w:t>
      </w:r>
    </w:p>
    <w:p w:rsidR="0075539B" w:rsidRDefault="0075539B" w:rsidP="0075539B"/>
    <w:p w:rsidR="0075539B" w:rsidRDefault="0075539B" w:rsidP="0075539B">
      <w:r>
        <w:t>2. Žák chodí do školy pravidelně a včas podle rozvrhu hodin a účastní se činností organizovaných školou. Účast na vyučování nepovinných předmětů a docházka do zájmových kroužků, do školní družiny a školního klubu je pro přihlášené žáky povinná. Odhlásit se může vždy ke konci pololetí.</w:t>
      </w:r>
    </w:p>
    <w:p w:rsidR="0075539B" w:rsidRDefault="0075539B" w:rsidP="0075539B"/>
    <w:p w:rsidR="0075539B" w:rsidRDefault="0075539B" w:rsidP="0075539B">
      <w:r>
        <w:t>3. Žák chodí do školy vhodně a čistě upraven a oblečen.</w:t>
      </w:r>
    </w:p>
    <w:p w:rsidR="0075539B" w:rsidRDefault="0075539B" w:rsidP="0075539B"/>
    <w:p w:rsidR="0075539B" w:rsidRDefault="0075539B" w:rsidP="0075539B">
      <w:r>
        <w:t>4. Žák zachází s učebnicemi a školními potřebami šetrně, udržuje své místo, třídu i ostatní školní prostory v čistotě a pořádku, chrání školní i soukromý majetek před poškozením; nosí do školy učebnice a školní potřeby podle rozvrhu hodin a pokynů učitelů.</w:t>
      </w:r>
    </w:p>
    <w:p w:rsidR="0075539B" w:rsidRDefault="0075539B" w:rsidP="0075539B"/>
    <w:p w:rsidR="0075539B" w:rsidRDefault="0075539B" w:rsidP="0075539B">
      <w:r>
        <w:t>5. Před ukončením vyučování žáci z bezpečnostních důvodů neopouštějí školní budovu bez vědomí vyučujících. V době mimo vyučování žáci zůstávají ve škole jen se svolením vyučujících a pod jejich dohledem.</w:t>
      </w:r>
    </w:p>
    <w:p w:rsidR="0075539B" w:rsidRDefault="0075539B" w:rsidP="0075539B"/>
    <w:p w:rsidR="0075539B" w:rsidRDefault="0075539B" w:rsidP="0075539B">
      <w:r>
        <w:t>6. Žáci chrání své zdraví i zdraví spolužáků; žákům jsou zakázány všechny činnosti, které jsou zdraví škodlivé (např. kouření, pití alkoholických nápojů, zneužívání návykových a zdraví škodlivých látek).</w:t>
      </w:r>
    </w:p>
    <w:p w:rsidR="0075539B" w:rsidRDefault="0075539B" w:rsidP="0075539B"/>
    <w:p w:rsidR="0075539B" w:rsidRDefault="0075539B" w:rsidP="0075539B">
      <w:r>
        <w:t>7. Žák chodí do školy pravidelně a včas podle rozvrhu hodin nebo pokynů vyučujících.</w:t>
      </w:r>
    </w:p>
    <w:p w:rsidR="0075539B" w:rsidRDefault="0075539B" w:rsidP="0075539B">
      <w:pPr>
        <w:pStyle w:val="Zkladntext21"/>
        <w:spacing w:before="0" w:line="240" w:lineRule="auto"/>
        <w:jc w:val="left"/>
      </w:pPr>
    </w:p>
    <w:p w:rsidR="0075539B" w:rsidRDefault="0075539B" w:rsidP="0075539B">
      <w:r>
        <w:t>8. Pokud se žák nemůže zúčastnit výuky,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w:t>
      </w:r>
    </w:p>
    <w:p w:rsidR="0075539B" w:rsidRDefault="0075539B" w:rsidP="0075539B"/>
    <w:p w:rsidR="0075539B" w:rsidRDefault="0075539B" w:rsidP="0075539B">
      <w:r>
        <w:t>10. Žák se řádně a systematicky připravuje na vyučování.</w:t>
      </w:r>
    </w:p>
    <w:p w:rsidR="0075539B" w:rsidRDefault="0075539B" w:rsidP="0075539B"/>
    <w:p w:rsidR="0075539B" w:rsidRDefault="0075539B" w:rsidP="0075539B">
      <w:r>
        <w:t>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75539B" w:rsidRDefault="0075539B" w:rsidP="0075539B">
      <w:pPr>
        <w:pStyle w:val="Zkladntext21"/>
        <w:spacing w:before="0" w:line="240" w:lineRule="auto"/>
        <w:jc w:val="left"/>
      </w:pPr>
    </w:p>
    <w:p w:rsidR="0075539B" w:rsidRDefault="0075539B" w:rsidP="0075539B">
      <w:r>
        <w:t xml:space="preserve">12. Žák nenosí do školy cenné předměty (šperky, mobilní telefony) a předměty, které nesouvisí s výukou a mohly by ohrozit zdraví a bezpečnost jeho nebo jiných osob. </w:t>
      </w:r>
    </w:p>
    <w:p w:rsidR="0075539B" w:rsidRDefault="0075539B" w:rsidP="0075539B"/>
    <w:p w:rsidR="0075539B" w:rsidRDefault="0075539B" w:rsidP="0075539B"/>
    <w:p w:rsidR="0075539B" w:rsidRDefault="0075539B" w:rsidP="0075539B"/>
    <w:p w:rsidR="0075539B" w:rsidRDefault="0075539B" w:rsidP="0075539B"/>
    <w:p w:rsidR="0075539B" w:rsidRDefault="0075539B" w:rsidP="0075539B">
      <w:proofErr w:type="spellStart"/>
      <w:r>
        <w:rPr>
          <w:b/>
          <w:color w:val="0000FF"/>
          <w:u w:val="single"/>
        </w:rPr>
        <w:t>VI.Způsob</w:t>
      </w:r>
      <w:proofErr w:type="spellEnd"/>
      <w:r>
        <w:rPr>
          <w:b/>
          <w:color w:val="0000FF"/>
          <w:u w:val="single"/>
        </w:rPr>
        <w:t xml:space="preserve"> hodnocení žáků se speciálními vzdělávacími potřebami.</w:t>
      </w:r>
    </w:p>
    <w:p w:rsidR="0075539B" w:rsidRDefault="0075539B" w:rsidP="0075539B"/>
    <w:p w:rsidR="0075539B" w:rsidRDefault="0075539B" w:rsidP="0075539B">
      <w:pPr>
        <w:rPr>
          <w:color w:val="0000FF"/>
        </w:rPr>
      </w:pPr>
    </w:p>
    <w:p w:rsidR="0075539B" w:rsidRDefault="0075539B" w:rsidP="0075539B">
      <w:r>
        <w:t>1. Dítětem a 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75539B" w:rsidRDefault="0075539B" w:rsidP="0075539B"/>
    <w:p w:rsidR="0075539B" w:rsidRDefault="0075539B" w:rsidP="0075539B">
      <w:r>
        <w:t>2. Žáci se speciálními vzdělávacími potřebami mají právo na vytvoření nezbytných podmínek při vzdělávání i klasifikaci a hodnocení.</w:t>
      </w:r>
    </w:p>
    <w:p w:rsidR="0075539B" w:rsidRDefault="0075539B" w:rsidP="0075539B"/>
    <w:p w:rsidR="0075539B" w:rsidRDefault="0075539B" w:rsidP="0075539B">
      <w:r>
        <w:t>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rsidR="0075539B" w:rsidRDefault="0075539B" w:rsidP="0075539B"/>
    <w:p w:rsidR="0075539B" w:rsidRDefault="0075539B" w:rsidP="0075539B">
      <w:r>
        <w:t>4. U žáka s vývojovou poruchou učení rozhodne ředitel školy o použití slovního hodnocení na základě žádosti zákonného zástupce žáka. Výsledky vzdělávání žáka v základní škole speciální se hodnotí slovně.</w:t>
      </w:r>
    </w:p>
    <w:p w:rsidR="0075539B" w:rsidRDefault="0075539B" w:rsidP="0075539B"/>
    <w:p w:rsidR="0075539B" w:rsidRDefault="0075539B" w:rsidP="0075539B">
      <w:r>
        <w:t>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75539B" w:rsidRDefault="0075539B" w:rsidP="0075539B"/>
    <w:p w:rsidR="0075539B" w:rsidRDefault="0075539B" w:rsidP="0075539B">
      <w:r>
        <w:t>6. Vyučující klade důraz na ten druh projevu, ve kterém má žák předpoklady podávat lepší výkony. Při klasifikaci se nevychází z prostého počtu chyb, ale z počtu jevů, které žák zvládl.</w:t>
      </w:r>
    </w:p>
    <w:p w:rsidR="0075539B" w:rsidRDefault="0075539B" w:rsidP="0075539B"/>
    <w:p w:rsidR="0075539B" w:rsidRDefault="0075539B" w:rsidP="0075539B">
      <w:r>
        <w:t xml:space="preserve">7. Klasifikace byla provázena hodnocením, </w:t>
      </w:r>
      <w:proofErr w:type="gramStart"/>
      <w:r>
        <w:t>t.j.</w:t>
      </w:r>
      <w:proofErr w:type="gramEnd"/>
      <w:r>
        <w:t xml:space="preserve"> vyjádřením pozitivních stránek výkonu, objasněním podstaty neúspěchu, návodem, jak mezery a nedostatky překonávat,</w:t>
      </w:r>
    </w:p>
    <w:p w:rsidR="0075539B" w:rsidRDefault="0075539B" w:rsidP="0075539B"/>
    <w:p w:rsidR="0075539B" w:rsidRDefault="0075539B" w:rsidP="0075539B">
      <w:r>
        <w:t>8. Všechna navrhovaná pedagogická opatření se zásadně projednávají s rodiči a jejich souhlasný či nesouhlasný názor je respektován.</w:t>
      </w:r>
    </w:p>
    <w:p w:rsidR="0075539B" w:rsidRDefault="0075539B" w:rsidP="0075539B"/>
    <w:p w:rsidR="0075539B" w:rsidRDefault="0075539B" w:rsidP="0075539B">
      <w:r>
        <w:t>9. V hodnocení se přístup vyučujícího zaměřuje na pozitivní výkony žáka a tím na podporu jeho poznávací motivace k učení namísto jednostranného zdůrazňování chyb.</w:t>
      </w:r>
    </w:p>
    <w:p w:rsidR="0075539B" w:rsidRDefault="0075539B" w:rsidP="0075539B">
      <w:pPr>
        <w:pStyle w:val="DefinitionTerm"/>
        <w:widowControl/>
      </w:pPr>
    </w:p>
    <w:p w:rsidR="0075539B" w:rsidRDefault="0075539B" w:rsidP="0075539B">
      <w:r>
        <w:t>9. Vzdělávání žáků se speciálními vzdělávacími potřebami a žáků nadaných se řídí vyhláškou č. 48/2005 Sb., o základním vzdělávání, pokud není zvláštním právním předpisem stanoveno jinak.</w:t>
      </w:r>
    </w:p>
    <w:p w:rsidR="0075539B" w:rsidRDefault="0075539B" w:rsidP="0075539B"/>
    <w:p w:rsidR="0075539B" w:rsidRDefault="0075539B" w:rsidP="0075539B"/>
    <w:p w:rsidR="0075539B" w:rsidRDefault="0075539B" w:rsidP="0075539B"/>
    <w:p w:rsidR="0075539B" w:rsidRDefault="0075539B" w:rsidP="0075539B">
      <w:pPr>
        <w:rPr>
          <w:b/>
          <w:color w:val="0000FF"/>
        </w:rPr>
      </w:pPr>
      <w:r>
        <w:rPr>
          <w:b/>
          <w:color w:val="0000FF"/>
        </w:rPr>
        <w:t>Hodnocení nadaných dětí, žáků a studentů</w:t>
      </w:r>
    </w:p>
    <w:p w:rsidR="0075539B" w:rsidRDefault="0075539B" w:rsidP="0075539B">
      <w:pPr>
        <w:rPr>
          <w:b/>
          <w:u w:val="single"/>
        </w:rPr>
      </w:pPr>
    </w:p>
    <w:p w:rsidR="0075539B" w:rsidRDefault="0075539B" w:rsidP="0075539B">
      <w:r>
        <w:t>1. 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75539B" w:rsidRDefault="0075539B" w:rsidP="0075539B"/>
    <w:p w:rsidR="0075539B" w:rsidRDefault="0075539B" w:rsidP="0075539B">
      <w: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75539B" w:rsidRDefault="0075539B" w:rsidP="0075539B"/>
    <w:p w:rsidR="0075539B" w:rsidRDefault="0075539B" w:rsidP="0075539B"/>
    <w:p w:rsidR="0075539B" w:rsidRDefault="0075539B" w:rsidP="0075539B">
      <w:r>
        <w:t xml:space="preserve">Ve </w:t>
      </w:r>
      <w:proofErr w:type="gramStart"/>
      <w:r>
        <w:t>Štěpánovicích  dne</w:t>
      </w:r>
      <w:proofErr w:type="gramEnd"/>
      <w:r>
        <w:t xml:space="preserve"> </w:t>
      </w:r>
      <w:r w:rsidR="00C812C6">
        <w:t>3</w:t>
      </w:r>
      <w:r w:rsidR="001B255A">
        <w:t>0</w:t>
      </w:r>
      <w:r>
        <w:t>. 8. 202</w:t>
      </w:r>
      <w:r w:rsidR="001B255A">
        <w:t>4</w:t>
      </w:r>
      <w:bookmarkStart w:id="0" w:name="_GoBack"/>
      <w:bookmarkEnd w:id="0"/>
    </w:p>
    <w:p w:rsidR="0075539B" w:rsidRDefault="0075539B" w:rsidP="0075539B">
      <w:pPr>
        <w:pStyle w:val="Zkladntext"/>
        <w:rPr>
          <w:i/>
        </w:rPr>
      </w:pPr>
    </w:p>
    <w:p w:rsidR="002705B4" w:rsidRDefault="002705B4" w:rsidP="0075539B">
      <w:pPr>
        <w:pStyle w:val="Zkladntext"/>
      </w:pPr>
    </w:p>
    <w:p w:rsidR="0075539B" w:rsidRDefault="0075539B" w:rsidP="0075539B">
      <w:pPr>
        <w:pStyle w:val="Zkladntext"/>
      </w:pPr>
      <w:r>
        <w:t xml:space="preserve">                                                                                                            Mgr. Sylvie Sedláčková</w:t>
      </w:r>
    </w:p>
    <w:p w:rsidR="0075539B" w:rsidRDefault="0075539B" w:rsidP="0075539B">
      <w:pPr>
        <w:pStyle w:val="Zkladntext"/>
      </w:pPr>
      <w:r>
        <w:t xml:space="preserve">                                                                                                                      ředitelka školy</w:t>
      </w:r>
    </w:p>
    <w:p w:rsidR="0075539B" w:rsidRDefault="0075539B" w:rsidP="0075539B">
      <w:pPr>
        <w:pStyle w:val="Zkladntext"/>
      </w:pPr>
    </w:p>
    <w:p w:rsidR="0075539B" w:rsidRDefault="0075539B" w:rsidP="0075539B">
      <w:pPr>
        <w:pStyle w:val="Zkladntext"/>
      </w:pPr>
    </w:p>
    <w:p w:rsidR="0075539B" w:rsidRDefault="0075539B" w:rsidP="0075539B">
      <w:pPr>
        <w:pStyle w:val="Zkladntext"/>
      </w:pPr>
    </w:p>
    <w:p w:rsidR="0075539B" w:rsidRDefault="0075539B" w:rsidP="0075539B">
      <w:pPr>
        <w:pStyle w:val="Zkladntext"/>
      </w:pPr>
    </w:p>
    <w:p w:rsidR="0075539B" w:rsidRDefault="0075539B" w:rsidP="0075539B">
      <w:pPr>
        <w:pStyle w:val="Zkladntext"/>
      </w:pPr>
    </w:p>
    <w:p w:rsidR="0075539B" w:rsidRDefault="0075539B" w:rsidP="0075539B">
      <w:pPr>
        <w:pStyle w:val="Zkladntext"/>
      </w:pPr>
    </w:p>
    <w:p w:rsidR="0075539B" w:rsidRDefault="0075539B" w:rsidP="0075539B">
      <w:pPr>
        <w:rPr>
          <w:color w:val="0000FF"/>
        </w:rPr>
      </w:pPr>
    </w:p>
    <w:p w:rsidR="0075539B" w:rsidRDefault="0075539B" w:rsidP="0075539B"/>
    <w:p w:rsidR="00BD483C" w:rsidRDefault="00BD483C"/>
    <w:sectPr w:rsidR="00BD4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9B"/>
    <w:rsid w:val="0013735E"/>
    <w:rsid w:val="001B255A"/>
    <w:rsid w:val="002705B4"/>
    <w:rsid w:val="00456C3E"/>
    <w:rsid w:val="00655132"/>
    <w:rsid w:val="0075539B"/>
    <w:rsid w:val="007E3D8F"/>
    <w:rsid w:val="00BD483C"/>
    <w:rsid w:val="00C812C6"/>
    <w:rsid w:val="00DD2AFF"/>
    <w:rsid w:val="00F34A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AB311D"/>
  <w15:chartTrackingRefBased/>
  <w15:docId w15:val="{1CC7B1F4-A71F-40D6-BFBB-14B94BA5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39B"/>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semiHidden/>
    <w:unhideWhenUsed/>
    <w:qFormat/>
    <w:rsid w:val="0075539B"/>
    <w:pPr>
      <w:keepNext/>
      <w:spacing w:before="120" w:line="240" w:lineRule="atLeast"/>
      <w:ind w:left="360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75539B"/>
    <w:rPr>
      <w:rFonts w:ascii="Arial Narrow" w:eastAsia="Times New Roman" w:hAnsi="Arial Narrow" w:cs="Times New Roman"/>
      <w:sz w:val="24"/>
      <w:szCs w:val="20"/>
      <w:lang w:eastAsia="cs-CZ"/>
    </w:rPr>
  </w:style>
  <w:style w:type="paragraph" w:styleId="Zkladntext">
    <w:name w:val="Body Text"/>
    <w:basedOn w:val="Normln"/>
    <w:link w:val="ZkladntextChar"/>
    <w:semiHidden/>
    <w:unhideWhenUsed/>
    <w:rsid w:val="0075539B"/>
  </w:style>
  <w:style w:type="character" w:customStyle="1" w:styleId="ZkladntextChar">
    <w:name w:val="Základní text Char"/>
    <w:basedOn w:val="Standardnpsmoodstavce"/>
    <w:link w:val="Zkladntext"/>
    <w:semiHidden/>
    <w:rsid w:val="0075539B"/>
    <w:rPr>
      <w:rFonts w:ascii="Times New Roman" w:eastAsia="Times New Roman" w:hAnsi="Times New Roman" w:cs="Times New Roman"/>
      <w:sz w:val="24"/>
      <w:szCs w:val="20"/>
      <w:lang w:eastAsia="cs-CZ"/>
    </w:rPr>
  </w:style>
  <w:style w:type="paragraph" w:customStyle="1" w:styleId="Zkladntext21">
    <w:name w:val="Základní text 21"/>
    <w:basedOn w:val="Normln"/>
    <w:rsid w:val="0075539B"/>
    <w:pPr>
      <w:spacing w:before="120" w:line="240" w:lineRule="atLeast"/>
      <w:jc w:val="both"/>
    </w:pPr>
  </w:style>
  <w:style w:type="paragraph" w:customStyle="1" w:styleId="Psmeno">
    <w:name w:val="Písmeno"/>
    <w:basedOn w:val="Normln"/>
    <w:rsid w:val="0075539B"/>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next w:val="Normln"/>
    <w:rsid w:val="0075539B"/>
    <w:pPr>
      <w:widowControl w:val="0"/>
    </w:pPr>
  </w:style>
  <w:style w:type="paragraph" w:customStyle="1" w:styleId="Normlnweb1">
    <w:name w:val="Normální (web)1"/>
    <w:basedOn w:val="Normln"/>
    <w:rsid w:val="0075539B"/>
    <w:pPr>
      <w:spacing w:before="100" w:after="100"/>
    </w:pPr>
  </w:style>
  <w:style w:type="paragraph" w:customStyle="1" w:styleId="Odstavecaut">
    <w:name w:val="Odstavec aut"/>
    <w:basedOn w:val="Normln"/>
    <w:rsid w:val="0075539B"/>
    <w:pPr>
      <w:tabs>
        <w:tab w:val="num" w:pos="360"/>
      </w:tabs>
      <w:spacing w:before="120"/>
      <w:jc w:val="both"/>
    </w:pPr>
  </w:style>
  <w:style w:type="character" w:customStyle="1" w:styleId="FontStyle16">
    <w:name w:val="Font Style16"/>
    <w:basedOn w:val="Standardnpsmoodstavce"/>
    <w:rsid w:val="0075539B"/>
    <w:rPr>
      <w:rFonts w:ascii="Times New Roman" w:hAnsi="Times New Roman" w:cs="Times New Roman" w:hint="default"/>
      <w:sz w:val="22"/>
    </w:rPr>
  </w:style>
  <w:style w:type="character" w:customStyle="1" w:styleId="FontStyle14">
    <w:name w:val="Font Style14"/>
    <w:basedOn w:val="Standardnpsmoodstavce"/>
    <w:rsid w:val="0075539B"/>
    <w:rPr>
      <w:rFonts w:ascii="Arial" w:hAnsi="Arial" w:cs="Arial" w:hint="default"/>
      <w:sz w:val="22"/>
    </w:rPr>
  </w:style>
  <w:style w:type="paragraph" w:styleId="Textbubliny">
    <w:name w:val="Balloon Text"/>
    <w:basedOn w:val="Normln"/>
    <w:link w:val="TextbublinyChar"/>
    <w:uiPriority w:val="99"/>
    <w:semiHidden/>
    <w:unhideWhenUsed/>
    <w:rsid w:val="00C812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12C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6645</Words>
  <Characters>39212</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Ředitelna</dc:creator>
  <cp:keywords/>
  <dc:description/>
  <cp:lastModifiedBy>Ředitelna</cp:lastModifiedBy>
  <cp:revision>10</cp:revision>
  <cp:lastPrinted>2024-01-03T12:28:00Z</cp:lastPrinted>
  <dcterms:created xsi:type="dcterms:W3CDTF">2023-12-18T11:35:00Z</dcterms:created>
  <dcterms:modified xsi:type="dcterms:W3CDTF">2024-12-01T17:08:00Z</dcterms:modified>
</cp:coreProperties>
</file>